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D2673" w14:textId="6408C2D3" w:rsidR="005C26ED" w:rsidRPr="005C26ED" w:rsidRDefault="005C26ED" w:rsidP="005C26ED">
      <w:pPr>
        <w:spacing w:line="240" w:lineRule="auto"/>
      </w:pPr>
      <w:r w:rsidRPr="005C26ED">
        <w:t xml:space="preserve">Kids in the City Academy will be operating a Voluntary Pre-Kindergarten (VPK) Program for approximately 3 hours </w:t>
      </w:r>
      <w:r w:rsidR="00A66724">
        <w:t>per</w:t>
      </w:r>
      <w:r w:rsidRPr="005C26ED">
        <w:t xml:space="preserve"> day, 5 days </w:t>
      </w:r>
      <w:r w:rsidR="00BD0C59">
        <w:t>per</w:t>
      </w:r>
      <w:r w:rsidRPr="005C26ED">
        <w:t xml:space="preserve"> week </w:t>
      </w:r>
      <w:r w:rsidR="00BD0C59">
        <w:t xml:space="preserve">totaling </w:t>
      </w:r>
      <w:r w:rsidRPr="005C26ED">
        <w:t>540 instructional hours per academic year. All enrolled families received a calendar</w:t>
      </w:r>
      <w:r w:rsidR="00BD0C59">
        <w:t xml:space="preserve"> outlining </w:t>
      </w:r>
      <w:r w:rsidRPr="005C26ED">
        <w:t xml:space="preserve">the scheduled </w:t>
      </w:r>
      <w:r w:rsidR="00E76BDA">
        <w:t xml:space="preserve">holidays and </w:t>
      </w:r>
      <w:r w:rsidRPr="005C26ED">
        <w:t xml:space="preserve">days off </w:t>
      </w:r>
      <w:r w:rsidR="00E76BDA">
        <w:t xml:space="preserve">for the </w:t>
      </w:r>
      <w:r w:rsidRPr="005C26ED">
        <w:t>operational period of August 1</w:t>
      </w:r>
      <w:r w:rsidR="00E5361F">
        <w:t xml:space="preserve">0, 2026 through </w:t>
      </w:r>
      <w:r w:rsidR="00203519">
        <w:t>May 27, 2027.</w:t>
      </w:r>
    </w:p>
    <w:p w14:paraId="0B05C591" w14:textId="58D9C102" w:rsidR="0094073A" w:rsidRDefault="00BB05DE" w:rsidP="005C26ED">
      <w:pPr>
        <w:spacing w:line="240" w:lineRule="auto"/>
      </w:pPr>
      <w:r w:rsidRPr="00BB05DE">
        <w:t>Rule 6M-8.305, F.A.C. is a Florida Administrative Code rule under the Voluntary Prekindergarten (VPK) program that explains how VPK providers must record, verify, and certify student attendance.</w:t>
      </w:r>
      <w:r>
        <w:t xml:space="preserve"> </w:t>
      </w:r>
      <w:r w:rsidR="0094073A">
        <w:t xml:space="preserve">This rule is important because it protects program accountability, ensures accurate VPK funding, and requires parent involvement in attendance verification. </w:t>
      </w:r>
    </w:p>
    <w:p w14:paraId="07088BA4" w14:textId="0D2D5062" w:rsidR="005C26ED" w:rsidRDefault="00BC3FD2" w:rsidP="005C26ED">
      <w:pPr>
        <w:spacing w:line="240" w:lineRule="auto"/>
      </w:pPr>
      <w:r w:rsidRPr="00BC3FD2">
        <w:t>Attendance during scheduled instructional days is of the utmost importance in order for students to remain enrolled in the VPK Program. Not only is Kids in the City Academy’s funding linked to attendance, but consistent attendance also plays a vital role in each child’s readiness and success upon entering kindergarten.</w:t>
      </w:r>
    </w:p>
    <w:p w14:paraId="44097A87" w14:textId="77777777" w:rsidR="002A2DC2" w:rsidRPr="005C26ED" w:rsidRDefault="002A2DC2" w:rsidP="005C26ED">
      <w:pPr>
        <w:spacing w:line="240" w:lineRule="auto"/>
      </w:pPr>
    </w:p>
    <w:p w14:paraId="4703B628" w14:textId="72B78058" w:rsidR="002A2DC2" w:rsidRPr="002A2DC2" w:rsidRDefault="002A2DC2" w:rsidP="002A2DC2">
      <w:pPr>
        <w:spacing w:line="240" w:lineRule="auto"/>
        <w:rPr>
          <w:b/>
          <w:bCs/>
        </w:rPr>
      </w:pPr>
      <w:r w:rsidRPr="002A2DC2">
        <w:rPr>
          <w:b/>
          <w:bCs/>
        </w:rPr>
        <w:t xml:space="preserve">Daily </w:t>
      </w:r>
      <w:r w:rsidR="00262CED">
        <w:rPr>
          <w:b/>
          <w:bCs/>
        </w:rPr>
        <w:t xml:space="preserve">&amp; Monthly </w:t>
      </w:r>
      <w:r w:rsidRPr="002A2DC2">
        <w:rPr>
          <w:b/>
          <w:bCs/>
        </w:rPr>
        <w:t>Attendance Required</w:t>
      </w:r>
    </w:p>
    <w:p w14:paraId="4383416E" w14:textId="77777777" w:rsidR="006E413D" w:rsidRPr="006E413D" w:rsidRDefault="006E413D" w:rsidP="006E413D">
      <w:pPr>
        <w:spacing w:line="240" w:lineRule="auto"/>
      </w:pPr>
      <w:r w:rsidRPr="006E413D">
        <w:t>A VPK provider is required to maintain a daily attendance record for every child enrolled in the VPK Program. Attendance at Kids in the City Academy will be tracked through Brightwheel, an electronic platform that uses a unique PIN to document the time and individual responsible for signing each child in and out daily.</w:t>
      </w:r>
    </w:p>
    <w:p w14:paraId="1D71F700" w14:textId="77777777" w:rsidR="006E413D" w:rsidRPr="006E413D" w:rsidRDefault="006E413D" w:rsidP="006E413D">
      <w:pPr>
        <w:spacing w:line="240" w:lineRule="auto"/>
      </w:pPr>
      <w:r w:rsidRPr="006E413D">
        <w:t>At the end of each month, parents/guardians will be required to review and sign a Brightwheel attendance summary log using their full signature (initials will not be accepted). This log verifies the child’s attendance for the month.</w:t>
      </w:r>
    </w:p>
    <w:p w14:paraId="381D6CE7" w14:textId="77777777" w:rsidR="006E413D" w:rsidRPr="006E413D" w:rsidRDefault="006E413D" w:rsidP="006E413D">
      <w:pPr>
        <w:spacing w:line="240" w:lineRule="auto"/>
      </w:pPr>
      <w:r w:rsidRPr="006E413D">
        <w:t>In addition, the parent/guardian who signed the enrollment paperwork must complete and sign the required Parental Choice attendance verification form each month to ensure compliance with VPK attendance documentation requirements.</w:t>
      </w:r>
    </w:p>
    <w:p w14:paraId="5F95B68C" w14:textId="77777777" w:rsidR="005C26ED" w:rsidRPr="005C26ED" w:rsidRDefault="005C26ED" w:rsidP="005C26ED">
      <w:pPr>
        <w:spacing w:line="240" w:lineRule="auto"/>
      </w:pPr>
    </w:p>
    <w:p w14:paraId="5EEC93FC" w14:textId="5E550D27" w:rsidR="005C26ED" w:rsidRDefault="005C26ED" w:rsidP="005C26ED">
      <w:r w:rsidRPr="005C26ED">
        <w:rPr>
          <w:b/>
          <w:bCs/>
        </w:rPr>
        <w:t>Tardiness</w:t>
      </w:r>
    </w:p>
    <w:p w14:paraId="3B989FFD" w14:textId="77777777" w:rsidR="007B5FA5" w:rsidRPr="007B5FA5" w:rsidRDefault="007B5FA5" w:rsidP="007B5FA5">
      <w:r w:rsidRPr="007B5FA5">
        <w:t>Arrival time for the VPK Program is between 8:45 a.m. and 9:00 a.m. Children enrolled in VPK must be signed in at the Pre-K classroom. The earliest children may be dropped off in the classroom is 8:45 a.m.</w:t>
      </w:r>
    </w:p>
    <w:p w14:paraId="693E7D62" w14:textId="77777777" w:rsidR="007B5FA5" w:rsidRPr="007B5FA5" w:rsidRDefault="007B5FA5" w:rsidP="007B5FA5">
      <w:r w:rsidRPr="007B5FA5">
        <w:lastRenderedPageBreak/>
        <w:t>The instructional day begins promptly at 9:00 a.m., and all children are expected to be present, settled, and ready to begin learning at that time. Arrivals after 9:00 a.m. can disrupt the classroom environment and make the transition more difficult for the arriving child.</w:t>
      </w:r>
    </w:p>
    <w:p w14:paraId="1D5CF597" w14:textId="77777777" w:rsidR="007B5FA5" w:rsidRPr="007B5FA5" w:rsidRDefault="007B5FA5" w:rsidP="007B5FA5">
      <w:r w:rsidRPr="007B5FA5">
        <w:t>We understand that occasional delays may occur; however, excessive tardiness negatively impacts both the child’s educational experience and the classroom routine. More than two tardies per month may result in corrective action, including possible termination from the VPK Program.</w:t>
      </w:r>
    </w:p>
    <w:p w14:paraId="2B58C24E" w14:textId="7E9FD522" w:rsidR="005C26ED" w:rsidRDefault="005C26ED" w:rsidP="005C26ED">
      <w:pPr>
        <w:rPr>
          <w:b/>
          <w:bCs/>
        </w:rPr>
      </w:pPr>
      <w:r w:rsidRPr="005C26ED">
        <w:rPr>
          <w:b/>
          <w:bCs/>
        </w:rPr>
        <w:t>Late Pick Up</w:t>
      </w:r>
    </w:p>
    <w:p w14:paraId="64553042" w14:textId="42503629" w:rsidR="00124CD9" w:rsidRPr="00124CD9" w:rsidRDefault="00124CD9" w:rsidP="00124CD9">
      <w:r w:rsidRPr="00124CD9">
        <w:t>The VPK Program concludes daily at 12:00 p.m. Children must be picked up promptly at dismissal time.</w:t>
      </w:r>
      <w:r w:rsidR="00E318EA">
        <w:t xml:space="preserve"> </w:t>
      </w:r>
      <w:r w:rsidRPr="00124CD9">
        <w:t>A late pick-up fee of $</w:t>
      </w:r>
      <w:r w:rsidR="00511A2F">
        <w:t>5</w:t>
      </w:r>
      <w:r w:rsidRPr="00124CD9">
        <w:t>.00 per minute will be assessed beginning at 12:01 p.m. if a child has not been picked up. Repeated late pick-ups may result in further corrective action, including possible termination from the VPK Program.</w:t>
      </w:r>
    </w:p>
    <w:p w14:paraId="307A563A" w14:textId="77777777" w:rsidR="005C26ED" w:rsidRDefault="005C26ED" w:rsidP="005C26ED">
      <w:r w:rsidRPr="005C26ED">
        <w:rPr>
          <w:b/>
          <w:bCs/>
        </w:rPr>
        <w:t>Absence</w:t>
      </w:r>
      <w:r w:rsidRPr="005C26ED">
        <w:t xml:space="preserve"> </w:t>
      </w:r>
    </w:p>
    <w:p w14:paraId="047F0B94" w14:textId="77777777" w:rsidR="00E318EA" w:rsidRPr="00E318EA" w:rsidRDefault="00E318EA" w:rsidP="00E318EA">
      <w:r w:rsidRPr="00E318EA">
        <w:t>Daily attendance in the VPK Program is necessary for optimal learning; however, families will be allowed three (3) absences per month. Any absences beyond this limit will require a written note from the parent/guardian for one of the following reasons: illness or injury of the child or a family member requiring hospitalization or bed rest; physician or dental appointments; infectious disease or parasitic infestation; funeral service or bereavement; compliance with a court order (e.g., visitation or subpoena); special education or related services for the child’s disability; observance of a religious holiday or service; or a family vacation, not to exceed five (5) excused absences per program year.</w:t>
      </w:r>
    </w:p>
    <w:p w14:paraId="18EBD022" w14:textId="77777777" w:rsidR="00E318EA" w:rsidRPr="00E318EA" w:rsidRDefault="00E318EA" w:rsidP="00E318EA">
      <w:r w:rsidRPr="00E318EA">
        <w:t>Please note: Absences totaling five (5) consecutive instructional days will be considered a withdrawal from the VPK Program at Kids in the City Academy (KITCA). Withdrawals from the VPK Program may not be eligible for re-enrollment.</w:t>
      </w:r>
    </w:p>
    <w:p w14:paraId="299C7801" w14:textId="77777777" w:rsidR="00E318EA" w:rsidRPr="00E318EA" w:rsidRDefault="00E318EA" w:rsidP="00E318EA">
      <w:r w:rsidRPr="00E318EA">
        <w:t>KITCA will allow one documented five-day absence during the 180-day instructional period. Documentation must be submitted in advance, clearly explain the reason for the absence, and be dated and signed by the child’s legal custodial parent/guardian.</w:t>
      </w:r>
    </w:p>
    <w:p w14:paraId="02B0903F" w14:textId="77777777" w:rsidR="005C26ED" w:rsidRPr="005C26ED" w:rsidRDefault="005C26ED" w:rsidP="005C26ED"/>
    <w:p w14:paraId="1CCB0EA4" w14:textId="77777777" w:rsidR="004F668B" w:rsidRDefault="004F668B" w:rsidP="00D81989">
      <w:pPr>
        <w:spacing w:line="240" w:lineRule="auto"/>
      </w:pPr>
    </w:p>
    <w:p w14:paraId="52429B9A" w14:textId="21AD9F75" w:rsidR="005C26ED" w:rsidRDefault="005C26ED" w:rsidP="00D81989">
      <w:pPr>
        <w:spacing w:line="240" w:lineRule="auto"/>
      </w:pPr>
      <w:r w:rsidRPr="005C26ED">
        <w:t>To participate in the VPK Program at Kids in the City Academy, I agree to comply with the terms</w:t>
      </w:r>
      <w:r w:rsidR="00D81989">
        <w:t xml:space="preserve"> </w:t>
      </w:r>
      <w:r w:rsidRPr="005C26ED">
        <w:t>of this Absence and Tardiness Policy. My signature below is acknowledgement</w:t>
      </w:r>
      <w:r w:rsidR="00D81989">
        <w:t xml:space="preserve"> </w:t>
      </w:r>
      <w:r w:rsidRPr="005C26ED">
        <w:t>of my review and acceptance of the terms of this policy.</w:t>
      </w:r>
    </w:p>
    <w:p w14:paraId="3567331B" w14:textId="77777777" w:rsidR="00D81989" w:rsidRPr="005C26ED" w:rsidRDefault="00D81989" w:rsidP="00D81989">
      <w:pPr>
        <w:spacing w:line="240" w:lineRule="auto"/>
      </w:pPr>
    </w:p>
    <w:p w14:paraId="60583CDC" w14:textId="77777777" w:rsidR="005C26ED" w:rsidRPr="005C26ED" w:rsidRDefault="005C26ED" w:rsidP="005C26ED">
      <w:r w:rsidRPr="005C26ED">
        <w:t>___________________________________</w:t>
      </w:r>
    </w:p>
    <w:p w14:paraId="553A1594" w14:textId="532063E1" w:rsidR="005C26ED" w:rsidRDefault="005C26ED" w:rsidP="005C26ED">
      <w:r w:rsidRPr="005C26ED">
        <w:t>Child’s Name</w:t>
      </w:r>
    </w:p>
    <w:p w14:paraId="722C0400" w14:textId="77777777" w:rsidR="00D81989" w:rsidRPr="005C26ED" w:rsidRDefault="00D81989" w:rsidP="005C26ED"/>
    <w:p w14:paraId="305AC3BB" w14:textId="77777777" w:rsidR="005C26ED" w:rsidRPr="005C26ED" w:rsidRDefault="005C26ED" w:rsidP="005C26ED">
      <w:r w:rsidRPr="005C26ED">
        <w:t>__________________________________</w:t>
      </w:r>
    </w:p>
    <w:p w14:paraId="2513A52B" w14:textId="77777777" w:rsidR="005C26ED" w:rsidRPr="005C26ED" w:rsidRDefault="005C26ED" w:rsidP="005C26ED">
      <w:r w:rsidRPr="005C26ED">
        <w:t>Printed name of legal custodial adult</w:t>
      </w:r>
    </w:p>
    <w:p w14:paraId="7DB419FD" w14:textId="77777777" w:rsidR="005C26ED" w:rsidRPr="005C26ED" w:rsidRDefault="005C26ED" w:rsidP="005C26ED"/>
    <w:p w14:paraId="01560808" w14:textId="77777777" w:rsidR="005C26ED" w:rsidRPr="005C26ED" w:rsidRDefault="005C26ED" w:rsidP="005C26ED">
      <w:r w:rsidRPr="005C26ED">
        <w:t>____________________________________</w:t>
      </w:r>
    </w:p>
    <w:p w14:paraId="5C7EDDF7" w14:textId="77777777" w:rsidR="005C26ED" w:rsidRPr="005C26ED" w:rsidRDefault="005C26ED" w:rsidP="005C26ED">
      <w:r w:rsidRPr="005C26ED">
        <w:t>Signature of legal custodial adult </w:t>
      </w:r>
    </w:p>
    <w:p w14:paraId="0A163C61" w14:textId="77777777" w:rsidR="005C26ED" w:rsidRPr="005C26ED" w:rsidRDefault="005C26ED" w:rsidP="005C26ED"/>
    <w:p w14:paraId="1217068B" w14:textId="77777777" w:rsidR="005C26ED" w:rsidRPr="005C26ED" w:rsidRDefault="005C26ED" w:rsidP="005C26ED">
      <w:r w:rsidRPr="005C26ED">
        <w:t>____________________________________</w:t>
      </w:r>
    </w:p>
    <w:p w14:paraId="1862C9E8" w14:textId="77777777" w:rsidR="005C26ED" w:rsidRPr="005C26ED" w:rsidRDefault="005C26ED" w:rsidP="005C26ED">
      <w:r w:rsidRPr="005C26ED">
        <w:t>Date</w:t>
      </w:r>
    </w:p>
    <w:p w14:paraId="33347997" w14:textId="77777777" w:rsidR="0028480B" w:rsidRDefault="0028480B"/>
    <w:sectPr w:rsidR="0028480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51AE9" w14:textId="77777777" w:rsidR="001E116B" w:rsidRDefault="001E116B" w:rsidP="005C26ED">
      <w:pPr>
        <w:spacing w:after="0" w:line="240" w:lineRule="auto"/>
      </w:pPr>
      <w:r>
        <w:separator/>
      </w:r>
    </w:p>
  </w:endnote>
  <w:endnote w:type="continuationSeparator" w:id="0">
    <w:p w14:paraId="230CFC72" w14:textId="77777777" w:rsidR="001E116B" w:rsidRDefault="001E116B" w:rsidP="005C2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9214" w14:textId="0D671232" w:rsidR="005C26ED" w:rsidRPr="005C26ED" w:rsidRDefault="005C26ED" w:rsidP="005C26ED">
    <w:pPr>
      <w:pStyle w:val="Footer"/>
      <w:jc w:val="center"/>
    </w:pPr>
    <w:r w:rsidRPr="005C26ED">
      <w:t>602 E Weatherbee Rd, Fort Pierce, Fl, 34982</w:t>
    </w:r>
  </w:p>
  <w:p w14:paraId="359AF6BE" w14:textId="622054EE" w:rsidR="005C26ED" w:rsidRDefault="005C26ED" w:rsidP="005C26ED">
    <w:pPr>
      <w:pStyle w:val="Footer"/>
      <w:jc w:val="center"/>
    </w:pPr>
    <w:r w:rsidRPr="005C26ED">
      <w:t xml:space="preserve">(772) 448-4963 • </w:t>
    </w:r>
    <w:hyperlink r:id="rId1" w:history="1">
      <w:r w:rsidRPr="005C26ED">
        <w:rPr>
          <w:rStyle w:val="Hyperlink"/>
        </w:rPr>
        <w:t>www.kidsinthecity.fun</w:t>
      </w:r>
    </w:hyperlink>
    <w:r w:rsidRPr="005C26ED">
      <w:t xml:space="preserve"> • admin@kidsinthecity.fun</w:t>
    </w:r>
  </w:p>
  <w:p w14:paraId="18572BF9" w14:textId="77777777" w:rsidR="005C26ED" w:rsidRDefault="005C2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5A6C7" w14:textId="77777777" w:rsidR="001E116B" w:rsidRDefault="001E116B" w:rsidP="005C26ED">
      <w:pPr>
        <w:spacing w:after="0" w:line="240" w:lineRule="auto"/>
      </w:pPr>
      <w:r>
        <w:separator/>
      </w:r>
    </w:p>
  </w:footnote>
  <w:footnote w:type="continuationSeparator" w:id="0">
    <w:p w14:paraId="7DF9F400" w14:textId="77777777" w:rsidR="001E116B" w:rsidRDefault="001E116B" w:rsidP="005C2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8911" w14:textId="1255BF3E" w:rsidR="005C26ED" w:rsidRDefault="005C26ED" w:rsidP="009002D0">
    <w:pPr>
      <w:pStyle w:val="Header"/>
    </w:pPr>
    <w:r w:rsidRPr="005C26ED">
      <w:rPr>
        <w:noProof/>
      </w:rPr>
      <w:drawing>
        <wp:inline distT="0" distB="0" distL="0" distR="0" wp14:anchorId="76361FF2" wp14:editId="3BDE12EC">
          <wp:extent cx="1073150" cy="571500"/>
          <wp:effectExtent l="0" t="0" r="0" b="0"/>
          <wp:docPr id="1253394379" name="Picture 2" descr="A logo for a child's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logo for a child's academ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571500"/>
                  </a:xfrm>
                  <a:prstGeom prst="rect">
                    <a:avLst/>
                  </a:prstGeom>
                  <a:noFill/>
                  <a:ln>
                    <a:noFill/>
                  </a:ln>
                </pic:spPr>
              </pic:pic>
            </a:graphicData>
          </a:graphic>
        </wp:inline>
      </w:drawing>
    </w:r>
  </w:p>
  <w:p w14:paraId="004A11A0" w14:textId="77777777" w:rsidR="005C26ED" w:rsidRPr="005C26ED" w:rsidRDefault="005C26ED" w:rsidP="005C26ED">
    <w:pPr>
      <w:pStyle w:val="Header"/>
      <w:jc w:val="center"/>
    </w:pPr>
  </w:p>
  <w:p w14:paraId="32BB1849" w14:textId="5521CEED" w:rsidR="005C26ED" w:rsidRPr="009002D0" w:rsidRDefault="005C26ED" w:rsidP="005C26ED">
    <w:pPr>
      <w:pStyle w:val="Header"/>
      <w:jc w:val="center"/>
      <w:rPr>
        <w:sz w:val="28"/>
        <w:szCs w:val="28"/>
      </w:rPr>
    </w:pPr>
    <w:r w:rsidRPr="009002D0">
      <w:rPr>
        <w:sz w:val="28"/>
        <w:szCs w:val="28"/>
      </w:rPr>
      <w:t>KIDS IN THE CITY ACADEMY</w:t>
    </w:r>
  </w:p>
  <w:p w14:paraId="7D8B5BA4" w14:textId="00EAC273" w:rsidR="005C26ED" w:rsidRPr="009002D0" w:rsidRDefault="005C26ED" w:rsidP="005C26ED">
    <w:pPr>
      <w:pStyle w:val="Header"/>
      <w:jc w:val="center"/>
      <w:rPr>
        <w:sz w:val="28"/>
        <w:szCs w:val="28"/>
      </w:rPr>
    </w:pPr>
    <w:r w:rsidRPr="009002D0">
      <w:rPr>
        <w:sz w:val="28"/>
        <w:szCs w:val="28"/>
      </w:rPr>
      <w:t>VPK ATTENDANCE/TARDINESS POLICY</w:t>
    </w:r>
    <w:r w:rsidR="00203519">
      <w:rPr>
        <w:sz w:val="28"/>
        <w:szCs w:val="28"/>
      </w:rPr>
      <w:t xml:space="preserve"> FY26-27</w:t>
    </w:r>
  </w:p>
  <w:p w14:paraId="20445EEA" w14:textId="77777777" w:rsidR="005C26ED" w:rsidRDefault="005C2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0094"/>
    <w:multiLevelType w:val="hybridMultilevel"/>
    <w:tmpl w:val="9636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8541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6ED"/>
    <w:rsid w:val="000927BF"/>
    <w:rsid w:val="000F6AF3"/>
    <w:rsid w:val="00124CD9"/>
    <w:rsid w:val="001E116B"/>
    <w:rsid w:val="00203519"/>
    <w:rsid w:val="00262CED"/>
    <w:rsid w:val="002728CF"/>
    <w:rsid w:val="0028480B"/>
    <w:rsid w:val="00294A16"/>
    <w:rsid w:val="002A2DC2"/>
    <w:rsid w:val="002E275E"/>
    <w:rsid w:val="002F503F"/>
    <w:rsid w:val="00301DC5"/>
    <w:rsid w:val="00334990"/>
    <w:rsid w:val="003C1DAC"/>
    <w:rsid w:val="004B3557"/>
    <w:rsid w:val="004E1539"/>
    <w:rsid w:val="004F668B"/>
    <w:rsid w:val="00511A2F"/>
    <w:rsid w:val="00571970"/>
    <w:rsid w:val="005A7F7A"/>
    <w:rsid w:val="005C26ED"/>
    <w:rsid w:val="006D7A70"/>
    <w:rsid w:val="006E413D"/>
    <w:rsid w:val="00756C7F"/>
    <w:rsid w:val="0078374B"/>
    <w:rsid w:val="0078738C"/>
    <w:rsid w:val="00791E89"/>
    <w:rsid w:val="007B5FA5"/>
    <w:rsid w:val="009002D0"/>
    <w:rsid w:val="0091696B"/>
    <w:rsid w:val="0094073A"/>
    <w:rsid w:val="00A20680"/>
    <w:rsid w:val="00A66724"/>
    <w:rsid w:val="00B0212D"/>
    <w:rsid w:val="00B33AE3"/>
    <w:rsid w:val="00BB05DE"/>
    <w:rsid w:val="00BC3FD2"/>
    <w:rsid w:val="00BD0C59"/>
    <w:rsid w:val="00BE32AA"/>
    <w:rsid w:val="00CE3967"/>
    <w:rsid w:val="00D266C6"/>
    <w:rsid w:val="00D34A91"/>
    <w:rsid w:val="00D36847"/>
    <w:rsid w:val="00D81989"/>
    <w:rsid w:val="00E07CE9"/>
    <w:rsid w:val="00E318EA"/>
    <w:rsid w:val="00E5361F"/>
    <w:rsid w:val="00E76BDA"/>
    <w:rsid w:val="00EE5541"/>
    <w:rsid w:val="00F73138"/>
    <w:rsid w:val="00FC1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9AD78"/>
  <w15:chartTrackingRefBased/>
  <w15:docId w15:val="{1DA88761-5128-4D03-9E73-65690501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2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C26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6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6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6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6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6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6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2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6ED"/>
    <w:rPr>
      <w:rFonts w:eastAsiaTheme="majorEastAsia" w:cstheme="majorBidi"/>
      <w:color w:val="272727" w:themeColor="text1" w:themeTint="D8"/>
    </w:rPr>
  </w:style>
  <w:style w:type="paragraph" w:styleId="Title">
    <w:name w:val="Title"/>
    <w:basedOn w:val="Normal"/>
    <w:next w:val="Normal"/>
    <w:link w:val="TitleChar"/>
    <w:uiPriority w:val="10"/>
    <w:qFormat/>
    <w:rsid w:val="005C2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6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6ED"/>
    <w:pPr>
      <w:spacing w:before="160"/>
      <w:jc w:val="center"/>
    </w:pPr>
    <w:rPr>
      <w:i/>
      <w:iCs/>
      <w:color w:val="404040" w:themeColor="text1" w:themeTint="BF"/>
    </w:rPr>
  </w:style>
  <w:style w:type="character" w:customStyle="1" w:styleId="QuoteChar">
    <w:name w:val="Quote Char"/>
    <w:basedOn w:val="DefaultParagraphFont"/>
    <w:link w:val="Quote"/>
    <w:uiPriority w:val="29"/>
    <w:rsid w:val="005C26ED"/>
    <w:rPr>
      <w:i/>
      <w:iCs/>
      <w:color w:val="404040" w:themeColor="text1" w:themeTint="BF"/>
    </w:rPr>
  </w:style>
  <w:style w:type="paragraph" w:styleId="ListParagraph">
    <w:name w:val="List Paragraph"/>
    <w:basedOn w:val="Normal"/>
    <w:uiPriority w:val="34"/>
    <w:qFormat/>
    <w:rsid w:val="005C26ED"/>
    <w:pPr>
      <w:ind w:left="720"/>
      <w:contextualSpacing/>
    </w:pPr>
  </w:style>
  <w:style w:type="character" w:styleId="IntenseEmphasis">
    <w:name w:val="Intense Emphasis"/>
    <w:basedOn w:val="DefaultParagraphFont"/>
    <w:uiPriority w:val="21"/>
    <w:qFormat/>
    <w:rsid w:val="005C26ED"/>
    <w:rPr>
      <w:i/>
      <w:iCs/>
      <w:color w:val="0F4761" w:themeColor="accent1" w:themeShade="BF"/>
    </w:rPr>
  </w:style>
  <w:style w:type="paragraph" w:styleId="IntenseQuote">
    <w:name w:val="Intense Quote"/>
    <w:basedOn w:val="Normal"/>
    <w:next w:val="Normal"/>
    <w:link w:val="IntenseQuoteChar"/>
    <w:uiPriority w:val="30"/>
    <w:qFormat/>
    <w:rsid w:val="005C2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6ED"/>
    <w:rPr>
      <w:i/>
      <w:iCs/>
      <w:color w:val="0F4761" w:themeColor="accent1" w:themeShade="BF"/>
    </w:rPr>
  </w:style>
  <w:style w:type="character" w:styleId="IntenseReference">
    <w:name w:val="Intense Reference"/>
    <w:basedOn w:val="DefaultParagraphFont"/>
    <w:uiPriority w:val="32"/>
    <w:qFormat/>
    <w:rsid w:val="005C26ED"/>
    <w:rPr>
      <w:b/>
      <w:bCs/>
      <w:smallCaps/>
      <w:color w:val="0F4761" w:themeColor="accent1" w:themeShade="BF"/>
      <w:spacing w:val="5"/>
    </w:rPr>
  </w:style>
  <w:style w:type="paragraph" w:styleId="Header">
    <w:name w:val="header"/>
    <w:basedOn w:val="Normal"/>
    <w:link w:val="HeaderChar"/>
    <w:uiPriority w:val="99"/>
    <w:unhideWhenUsed/>
    <w:rsid w:val="005C26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6ED"/>
  </w:style>
  <w:style w:type="paragraph" w:styleId="Footer">
    <w:name w:val="footer"/>
    <w:basedOn w:val="Normal"/>
    <w:link w:val="FooterChar"/>
    <w:uiPriority w:val="99"/>
    <w:unhideWhenUsed/>
    <w:rsid w:val="005C2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6ED"/>
  </w:style>
  <w:style w:type="paragraph" w:styleId="NormalWeb">
    <w:name w:val="Normal (Web)"/>
    <w:basedOn w:val="Normal"/>
    <w:uiPriority w:val="99"/>
    <w:semiHidden/>
    <w:unhideWhenUsed/>
    <w:rsid w:val="005C26ED"/>
    <w:rPr>
      <w:rFonts w:ascii="Times New Roman" w:hAnsi="Times New Roman" w:cs="Times New Roman"/>
    </w:rPr>
  </w:style>
  <w:style w:type="character" w:styleId="Hyperlink">
    <w:name w:val="Hyperlink"/>
    <w:basedOn w:val="DefaultParagraphFont"/>
    <w:uiPriority w:val="99"/>
    <w:unhideWhenUsed/>
    <w:rsid w:val="005C26ED"/>
    <w:rPr>
      <w:color w:val="467886" w:themeColor="hyperlink"/>
      <w:u w:val="single"/>
    </w:rPr>
  </w:style>
  <w:style w:type="character" w:styleId="UnresolvedMention">
    <w:name w:val="Unresolved Mention"/>
    <w:basedOn w:val="DefaultParagraphFont"/>
    <w:uiPriority w:val="99"/>
    <w:semiHidden/>
    <w:unhideWhenUsed/>
    <w:rsid w:val="005C2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kidsinthecity.fu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Links>
    <vt:vector size="6" baseType="variant">
      <vt:variant>
        <vt:i4>4456448</vt:i4>
      </vt:variant>
      <vt:variant>
        <vt:i4>0</vt:i4>
      </vt:variant>
      <vt:variant>
        <vt:i4>0</vt:i4>
      </vt:variant>
      <vt:variant>
        <vt:i4>5</vt:i4>
      </vt:variant>
      <vt:variant>
        <vt:lpwstr>http://www.kidsinthecity.fun/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Shiloh Williams</dc:creator>
  <cp:keywords/>
  <dc:description/>
  <cp:lastModifiedBy>Lisa Cobb</cp:lastModifiedBy>
  <cp:revision>3</cp:revision>
  <dcterms:created xsi:type="dcterms:W3CDTF">2026-05-20T21:46:00Z</dcterms:created>
  <dcterms:modified xsi:type="dcterms:W3CDTF">2026-07-28T20:38:00Z</dcterms:modified>
</cp:coreProperties>
</file>