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Worldview</w:t>
      </w: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order doctrines – Creation</w:t>
      </w: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18, 2024</w:t>
      </w: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 order doctrines</w:t>
      </w:r>
    </w:p>
    <w:p w:rsidR="00631F37" w:rsidRPr="007406C6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First-order doctrines include: ______________________________________________________</w:t>
      </w:r>
    </w:p>
    <w:p w:rsidR="00631F37" w:rsidRPr="007406C6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31F37" w:rsidRPr="007406C6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406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fear of the Lord</w:t>
      </w:r>
    </w:p>
    <w:p w:rsidR="00631F37" w:rsidRPr="007406C6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the CWV the fear of the Lord is the beginning of _______________.</w:t>
      </w:r>
    </w:p>
    <w:p w:rsidR="00631F37" w:rsidRPr="007406C6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word ‘fear’ here carries more of the idea of reverent _________ with an aspect of trust because of just how big and powerful God is and how small and powerless we are.</w:t>
      </w:r>
    </w:p>
    <w:p w:rsidR="00631F37" w:rsidRPr="00701EB8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fear of the Lord is an idea that should connect us to both __________________ God and </w:t>
      </w:r>
    </w:p>
    <w:p w:rsidR="00631F37" w:rsidRPr="00701EB8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 God.</w:t>
      </w:r>
    </w:p>
    <w:p w:rsidR="00631F37" w:rsidRPr="007406C6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31F37" w:rsidRPr="007406C6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Creation</w:t>
      </w:r>
    </w:p>
    <w:p w:rsidR="00631F37" w:rsidRPr="007406C6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Attributes of God (as seen in creation): </w:t>
      </w:r>
      <w:r w:rsidRPr="00701E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631F37" w:rsidRPr="00701EB8" w:rsidRDefault="00631F37" w:rsidP="00631F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Pr="00701EB8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EB8">
        <w:rPr>
          <w:rFonts w:ascii="Times New Roman" w:hAnsi="Times New Roman" w:cs="Times New Roman"/>
          <w:color w:val="000000" w:themeColor="text1"/>
          <w:sz w:val="24"/>
          <w:szCs w:val="24"/>
        </w:rPr>
        <w:t>The Father in creation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His role appears when He _____________ everything into existence by His divine word.</w:t>
      </w:r>
    </w:p>
    <w:p w:rsidR="00631F37" w:rsidRPr="00701EB8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Jesus in creation – Jesus is the __________ which is and always has been God.</w:t>
      </w:r>
    </w:p>
    <w:p w:rsidR="00631F37" w:rsidRPr="00313BA1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Holy Spirit in creation – the Spirit is the sustainer, creator and __________________ of life.</w:t>
      </w:r>
    </w:p>
    <w:p w:rsidR="00631F37" w:rsidRPr="00332C82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31F37" w:rsidRPr="00332C82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32C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Trinity summation </w:t>
      </w:r>
    </w:p>
    <w:p w:rsidR="00631F37" w:rsidRPr="00332C82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1) </w:t>
      </w:r>
      <w:r w:rsidRPr="00332C8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God the Father 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__________________</w:t>
      </w:r>
      <w:r w:rsidRPr="00332C8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the creation of all things.</w:t>
      </w:r>
    </w:p>
    <w:p w:rsidR="00631F37" w:rsidRPr="00332C82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2) </w:t>
      </w:r>
      <w:r w:rsidRPr="00332C8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All things were made through and for Jesus who 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_____________</w:t>
      </w:r>
      <w:r w:rsidRPr="00332C82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everything together.</w:t>
      </w:r>
    </w:p>
    <w:p w:rsidR="00631F37" w:rsidRPr="00332C82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F37" w:rsidRDefault="00631F37" w:rsidP="00631F37">
      <w:pPr>
        <w:spacing w:after="0" w:line="240" w:lineRule="auto"/>
        <w:ind w:left="270" w:hanging="270"/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3) The Holy Spirit was present so He’s not only the creator but also the __________-giving Spirt of the living God.</w:t>
      </w: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(NOTES)</w:t>
      </w:r>
    </w:p>
    <w:p w:rsidR="00631F37" w:rsidRDefault="00631F37" w:rsidP="00631F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HOMEWORK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1F37" w:rsidRDefault="00631F37" w:rsidP="00631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0E7">
        <w:rPr>
          <w:rFonts w:ascii="Times New Roman" w:hAnsi="Times New Roman" w:cs="Times New Roman"/>
          <w:color w:val="000000" w:themeColor="text1"/>
          <w:sz w:val="24"/>
          <w:szCs w:val="24"/>
        </w:rPr>
        <w:t>1. Beyond what was described in class as first order doctrines (The Trinity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DC00E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DC0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deity of Jesus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The resurrection from the dead by Jesus), what other doctrines do you consider to be ‘first order’? Why?</w:t>
      </w: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How would you describe ‘the fear of the Lord’ to a new believer? To a non-believer?</w:t>
      </w: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We looked at some of the attributes of God that are observed in the creation story. Describe some of your attributes.</w:t>
      </w: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F37" w:rsidRDefault="00631F37" w:rsidP="00631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1B5" w:rsidRDefault="00631F37" w:rsidP="00631F37">
      <w:r>
        <w:rPr>
          <w:rFonts w:ascii="Times New Roman" w:hAnsi="Times New Roman" w:cs="Times New Roman"/>
          <w:color w:val="000000" w:themeColor="text1"/>
          <w:sz w:val="24"/>
          <w:szCs w:val="24"/>
        </w:rPr>
        <w:t>4. The first 2 chapters of Genesis present God as the sole creator of everything which then makes Him sovereign over everything. Why is that important? What are the implications?</w:t>
      </w:r>
      <w:bookmarkStart w:id="0" w:name="_GoBack"/>
      <w:bookmarkEnd w:id="0"/>
    </w:p>
    <w:sectPr w:rsidR="00F8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37"/>
    <w:rsid w:val="00631F37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DE5B3-339D-4E84-8C4E-81F563EB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HSexton@LAVEENBAPTIST.local</dc:creator>
  <cp:keywords/>
  <dc:description/>
  <cp:lastModifiedBy>HSexton@LAVEENBAPTIST.local</cp:lastModifiedBy>
  <cp:revision>1</cp:revision>
  <dcterms:created xsi:type="dcterms:W3CDTF">2024-02-19T18:29:00Z</dcterms:created>
  <dcterms:modified xsi:type="dcterms:W3CDTF">2024-02-19T18:30:00Z</dcterms:modified>
</cp:coreProperties>
</file>