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BDBA" w14:textId="77777777" w:rsidR="008C1D69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United Christian Ministries of Jackson County, Inc.</w:t>
      </w:r>
    </w:p>
    <w:p w14:paraId="4CCB7331" w14:textId="77777777" w:rsidR="0028274D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Board of Directors</w:t>
      </w:r>
    </w:p>
    <w:p w14:paraId="340F0AEC" w14:textId="77777777" w:rsidR="0028274D" w:rsidRPr="001C7079" w:rsidRDefault="0028274D" w:rsidP="001C7079">
      <w:pPr>
        <w:jc w:val="center"/>
        <w:rPr>
          <w:sz w:val="28"/>
          <w:szCs w:val="28"/>
        </w:rPr>
      </w:pPr>
    </w:p>
    <w:p w14:paraId="4022DDB2" w14:textId="77777777" w:rsidR="0028274D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Officers</w:t>
      </w:r>
    </w:p>
    <w:p w14:paraId="149FC6F7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Steve Metcalf, Chairman</w:t>
      </w:r>
    </w:p>
    <w:p w14:paraId="50A0A847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Frances Hess, Secretary</w:t>
      </w:r>
    </w:p>
    <w:p w14:paraId="3E648EA0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Karen Johnson, Treasurer</w:t>
      </w:r>
    </w:p>
    <w:p w14:paraId="32C05A01" w14:textId="77777777" w:rsidR="0028274D" w:rsidRPr="001C7079" w:rsidRDefault="0028274D" w:rsidP="001C7079">
      <w:pPr>
        <w:jc w:val="center"/>
        <w:rPr>
          <w:sz w:val="28"/>
          <w:szCs w:val="28"/>
        </w:rPr>
      </w:pPr>
    </w:p>
    <w:p w14:paraId="1849B5F4" w14:textId="77777777" w:rsidR="0028274D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Board Members at Large</w:t>
      </w:r>
    </w:p>
    <w:p w14:paraId="5ED60018" w14:textId="77777777" w:rsidR="001C7079" w:rsidRDefault="001C7079" w:rsidP="001C7079">
      <w:pPr>
        <w:jc w:val="center"/>
        <w:rPr>
          <w:sz w:val="28"/>
          <w:szCs w:val="28"/>
        </w:rPr>
      </w:pPr>
      <w:r>
        <w:rPr>
          <w:sz w:val="28"/>
          <w:szCs w:val="28"/>
        </w:rPr>
        <w:t>Scott Carter</w:t>
      </w:r>
    </w:p>
    <w:p w14:paraId="52CE8A3C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David Frizzell</w:t>
      </w:r>
    </w:p>
    <w:p w14:paraId="589A00C1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Tim Jones</w:t>
      </w:r>
    </w:p>
    <w:p w14:paraId="271BC79A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Donna Mason</w:t>
      </w:r>
    </w:p>
    <w:p w14:paraId="6FC53077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Mary Mahon</w:t>
      </w:r>
    </w:p>
    <w:p w14:paraId="7AE1370B" w14:textId="77777777" w:rsidR="0028274D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David Preston</w:t>
      </w:r>
    </w:p>
    <w:p w14:paraId="2D099DE7" w14:textId="77777777" w:rsidR="001C7079" w:rsidRPr="001C7079" w:rsidRDefault="001C7079" w:rsidP="001C7079">
      <w:pPr>
        <w:jc w:val="center"/>
        <w:rPr>
          <w:sz w:val="28"/>
          <w:szCs w:val="28"/>
        </w:rPr>
      </w:pPr>
      <w:r>
        <w:rPr>
          <w:sz w:val="28"/>
          <w:szCs w:val="28"/>
        </w:rPr>
        <w:t>Mark Rogers</w:t>
      </w:r>
    </w:p>
    <w:p w14:paraId="64FB78F6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Fannie Roper</w:t>
      </w:r>
    </w:p>
    <w:p w14:paraId="1E5C719A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Frank Royce</w:t>
      </w:r>
    </w:p>
    <w:p w14:paraId="5B7EDA90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Tom Tabor</w:t>
      </w:r>
    </w:p>
    <w:p w14:paraId="2C93BA4E" w14:textId="77777777" w:rsidR="0028274D" w:rsidRDefault="0028274D"/>
    <w:sectPr w:rsidR="0028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D"/>
    <w:rsid w:val="001C7079"/>
    <w:rsid w:val="0028274D"/>
    <w:rsid w:val="008C1D69"/>
    <w:rsid w:val="00B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6A98"/>
  <w15:chartTrackingRefBased/>
  <w15:docId w15:val="{EE28D098-12DB-4591-8FB5-78B7329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Cross</dc:creator>
  <cp:keywords/>
  <dc:description/>
  <cp:lastModifiedBy>Kathy Cross</cp:lastModifiedBy>
  <cp:revision>1</cp:revision>
  <cp:lastPrinted>2020-11-05T15:33:00Z</cp:lastPrinted>
  <dcterms:created xsi:type="dcterms:W3CDTF">2020-11-05T15:31:00Z</dcterms:created>
  <dcterms:modified xsi:type="dcterms:W3CDTF">2020-11-05T16:00:00Z</dcterms:modified>
</cp:coreProperties>
</file>