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E191E" w:rsidR="00AE191E" w:rsidP="00AE191E" w:rsidRDefault="00AE191E" w14:paraId="65314D04" w14:textId="36052663">
      <w:pPr>
        <w:widowControl w:val="0"/>
        <w:spacing w:after="0" w:line="223" w:lineRule="auto"/>
        <w:jc w:val="center"/>
        <w:rPr>
          <w:rFonts w:ascii="Calibri" w:hAnsi="Calibri" w:eastAsia="Times New Roman" w:cs="Calibri"/>
          <w:b w:val="1"/>
          <w:bCs w:val="1"/>
          <w:color w:val="000000"/>
          <w:kern w:val="28"/>
          <w:sz w:val="32"/>
          <w:szCs w:val="32"/>
          <w14:cntxtAlts/>
        </w:rPr>
      </w:pPr>
      <w:r w:rsidRPr="00AE191E">
        <w:rPr>
          <w:rFonts w:ascii="Calibri" w:hAnsi="Calibri" w:eastAsia="Times New Roman" w:cs="Calibri"/>
          <w:b w:val="1"/>
          <w:bCs w:val="1"/>
          <w:color w:val="000000"/>
          <w:kern w:val="28"/>
          <w:sz w:val="32"/>
          <w:szCs w:val="32"/>
          <w14:cntxtAlts/>
        </w:rPr>
        <w:t>2023 St. John BWCA Itinerary and Pack List</w:t>
      </w:r>
    </w:p>
    <w:p w:rsidRPr="00AE191E" w:rsidR="00AE191E" w:rsidP="00AE191E" w:rsidRDefault="00AE191E" w14:paraId="7E9E7509" w14:textId="77777777">
      <w:pPr>
        <w:widowControl w:val="0"/>
        <w:spacing w:after="0" w:line="223" w:lineRule="auto"/>
        <w:rPr>
          <w:rFonts w:ascii="Calibri" w:hAnsi="Calibri" w:eastAsia="Times New Roman" w:cs="Calibri"/>
          <w:b/>
          <w:bCs/>
          <w:color w:val="000000"/>
          <w:kern w:val="28"/>
          <w:sz w:val="32"/>
          <w:szCs w:val="32"/>
          <w:u w:val="single"/>
          <w14:cntxtAlts/>
        </w:rPr>
      </w:pPr>
    </w:p>
    <w:p w:rsidR="714E1C74" w:rsidP="714E1C74" w:rsidRDefault="714E1C74" w14:paraId="051CE047" w14:textId="5ED3C1D9">
      <w:pPr>
        <w:widowControl w:val="0"/>
        <w:spacing w:after="0" w:line="223" w:lineRule="auto"/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</w:rPr>
      </w:pPr>
      <w:r w:rsidRPr="41661755" w:rsidR="41661755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 xml:space="preserve">Background:  </w:t>
      </w:r>
      <w:r w:rsidRPr="41661755" w:rsidR="41661755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</w:rPr>
        <w:t xml:space="preserve">Going to the BWCA is </w:t>
      </w:r>
      <w:r w:rsidRPr="41661755" w:rsidR="41661755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</w:rPr>
        <w:t>a great way</w:t>
      </w:r>
      <w:r w:rsidRPr="41661755" w:rsidR="41661755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</w:rPr>
        <w:t xml:space="preserve"> to disconnect from regular life and connect with Jesus.  Focus will be on bible study and daily devotions.  We will canoe and kayak in the pristine boundary waters, </w:t>
      </w:r>
      <w:r w:rsidRPr="41661755" w:rsidR="41661755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</w:rPr>
        <w:t>fish</w:t>
      </w:r>
      <w:r w:rsidRPr="41661755" w:rsidR="41661755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</w:rPr>
        <w:t xml:space="preserve"> and camp.  We will need participation in Easter Breakfast and Pancake and Sausage Breakfast fundraisers.  $50 trip cost due 3/31, $100 if not involved in fundraisers.  Jason Krengel and Brady Lux are going to be adult leaders.  We will need </w:t>
      </w:r>
      <w:r w:rsidRPr="41661755" w:rsidR="41661755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</w:rPr>
        <w:t>additional</w:t>
      </w:r>
      <w:r w:rsidRPr="41661755" w:rsidR="41661755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</w:rPr>
        <w:t xml:space="preserve"> female leaders.</w:t>
      </w:r>
    </w:p>
    <w:p w:rsidR="714E1C74" w:rsidP="714E1C74" w:rsidRDefault="714E1C74" w14:paraId="5953685B" w14:textId="0AB322D7">
      <w:pPr>
        <w:pStyle w:val="Normal"/>
        <w:widowControl w:val="0"/>
        <w:spacing w:after="0" w:line="223" w:lineRule="auto"/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</w:rPr>
      </w:pPr>
    </w:p>
    <w:p w:rsidRPr="00AE191E" w:rsidR="00AE191E" w:rsidP="00AE191E" w:rsidRDefault="00AE191E" w14:paraId="2F646F37" w14:textId="33A6D9EE">
      <w:pPr>
        <w:widowControl w:val="0"/>
        <w:spacing w:after="0" w:line="223" w:lineRule="auto"/>
        <w:rPr>
          <w:rFonts w:ascii="Calibri" w:hAnsi="Calibri" w:eastAsia="Times New Roman" w:cs="Calibri"/>
          <w:color w:val="000000"/>
          <w:kern w:val="28"/>
          <w:sz w:val="24"/>
          <w:szCs w:val="24"/>
          <w14:cntxtAlts/>
        </w:rPr>
      </w:pPr>
      <w:r w:rsidRPr="714E1C74" w:rsidR="714E1C74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>7/20</w:t>
      </w:r>
      <w:r w:rsidRPr="00AE191E">
        <w:rPr>
          <w:rFonts w:ascii="Calibri" w:hAnsi="Calibri" w:eastAsia="Times New Roman" w:cs="Calibri"/>
          <w:color w:val="000000"/>
          <w:kern w:val="28"/>
          <w:sz w:val="24"/>
          <w:szCs w:val="24"/>
          <w14:cntxtAlts/>
        </w:rPr>
        <w:tab/>
      </w:r>
      <w:r w:rsidRPr="00AE191E">
        <w:rPr>
          <w:rFonts w:ascii="Calibri" w:hAnsi="Calibri" w:eastAsia="Times New Roman" w:cs="Calibri"/>
          <w:color w:val="000000"/>
          <w:kern w:val="28"/>
          <w:sz w:val="24"/>
          <w:szCs w:val="24"/>
          <w14:cntxtAlts/>
        </w:rPr>
        <w:tab/>
      </w:r>
      <w:r w:rsidRPr="00AE191E">
        <w:rPr>
          <w:rFonts w:ascii="Calibri" w:hAnsi="Calibri" w:eastAsia="Times New Roman" w:cs="Calibri"/>
          <w:color w:val="000000"/>
          <w:kern w:val="28"/>
          <w:sz w:val="24"/>
          <w:szCs w:val="24"/>
          <w14:cntxtAlts/>
        </w:rPr>
        <w:t>8:00 a.m./</w:t>
      </w:r>
      <w:r w:rsidRPr="00AE191E">
        <w:rPr>
          <w:rFonts w:ascii="Calibri" w:hAnsi="Calibri" w:eastAsia="Times New Roman" w:cs="Calibri"/>
          <w:color w:val="000000"/>
          <w:kern w:val="28"/>
          <w:sz w:val="24"/>
          <w:szCs w:val="24"/>
          <w14:cntxtAlts/>
        </w:rPr>
        <w:t>depart</w:t>
      </w:r>
      <w:r w:rsidRPr="00AE191E">
        <w:rPr>
          <w:rFonts w:ascii="Calibri" w:hAnsi="Calibri" w:eastAsia="Times New Roman" w:cs="Calibri"/>
          <w:color w:val="000000"/>
          <w:kern w:val="28"/>
          <w:sz w:val="24"/>
          <w:szCs w:val="24"/>
          <w14:cntxtAlts/>
        </w:rPr>
        <w:t xml:space="preserve"> from St. John to Trail’s End </w:t>
      </w:r>
      <w:r w:rsidRPr="00AE191E">
        <w:rPr>
          <w:rFonts w:ascii="Calibri" w:hAnsi="Calibri" w:eastAsia="Times New Roman" w:cs="Calibri"/>
          <w:color w:val="000000"/>
          <w:kern w:val="28"/>
          <w:sz w:val="24"/>
          <w:szCs w:val="24"/>
          <w14:cntxtAlts/>
        </w:rPr>
        <w:t xml:space="preserve">Campground </w:t>
      </w:r>
      <w:r w:rsidRPr="00AE191E">
        <w:rPr>
          <w:rFonts w:ascii="Calibri" w:hAnsi="Calibri" w:eastAsia="Times New Roman" w:cs="Calibri"/>
          <w:b w:val="0"/>
          <w:bCs w:val="0"/>
          <w:color w:val="000000"/>
          <w:kern w:val="28"/>
          <w:sz w:val="24"/>
          <w:szCs w:val="24"/>
          <w14:cntxtAlts/>
        </w:rPr>
        <w:t>(may adjust due to VB camp)</w:t>
      </w:r>
    </w:p>
    <w:p w:rsidRPr="00AE191E" w:rsidR="00AE191E" w:rsidP="00AE191E" w:rsidRDefault="00AE191E" w14:paraId="3B0B65E0" w14:textId="20E9820C">
      <w:pPr>
        <w:widowControl w:val="0"/>
        <w:spacing w:after="0" w:line="223" w:lineRule="auto"/>
        <w:ind w:left="720" w:firstLine="720"/>
        <w:rPr>
          <w:rFonts w:ascii="Calibri" w:hAnsi="Calibri" w:eastAsia="Times New Roman" w:cs="Calibri"/>
          <w:color w:val="000000"/>
          <w:kern w:val="28"/>
          <w:sz w:val="24"/>
          <w:szCs w:val="24"/>
          <w14:cntxtAlts/>
        </w:rPr>
      </w:pPr>
      <w:r w:rsidRPr="00AE191E">
        <w:rPr>
          <w:rFonts w:ascii="Symbol" w:hAnsi="Symbol" w:eastAsia="Times New Roman" w:cs="Calibri"/>
          <w:color w:val="000000"/>
          <w:kern w:val="28"/>
          <w:sz w:val="18"/>
          <w:szCs w:val="18"/>
          <w:lang w:val="x-none"/>
          <w14:ligatures w14:val="standard"/>
          <w14:cntxtAlts/>
        </w:rPr>
        <w:t>·</w:t>
      </w:r>
      <w:r w:rsidRPr="00AE191E">
        <w:rPr>
          <w:rFonts w:ascii="Calibri" w:hAnsi="Calibri" w:eastAsia="Times New Roman" w:cs="Calibri"/>
          <w:color w:val="000000"/>
          <w:kern w:val="28"/>
          <w:sz w:val="18"/>
          <w:szCs w:val="18"/>
          <w14:ligatures w14:val="standard"/>
          <w14:cntxtAlts/>
        </w:rPr>
        <w:t> </w:t>
      </w:r>
      <w:r w:rsidRPr="714E1C74">
        <w:rPr>
          <w:rFonts w:ascii="Calibri" w:hAnsi="Calibri" w:eastAsia="Times New Roman" w:cs="Calibri"/>
          <w:color w:val="000000"/>
          <w:kern w:val="28"/>
          <w:sz w:val="24"/>
          <w:szCs w:val="24"/>
          <w14:ligatures w14:val="standard"/>
          <w14:cntxtAlts/>
        </w:rPr>
        <w:t xml:space="preserve">Visit multiple Minnesota North Shore state parks on the way </w:t>
      </w:r>
    </w:p>
    <w:p w:rsidRPr="00AE191E" w:rsidR="00AE191E" w:rsidP="00AE191E" w:rsidRDefault="00AE191E" w14:paraId="3F50147F" w14:textId="655DEBEF">
      <w:pPr>
        <w:widowControl w:val="0"/>
        <w:spacing w:after="0" w:line="223" w:lineRule="auto"/>
        <w:ind w:left="720" w:firstLine="720"/>
        <w:rPr>
          <w:rFonts w:ascii="Calibri" w:hAnsi="Calibri" w:eastAsia="Times New Roman" w:cs="Calibri"/>
          <w:color w:val="000000"/>
          <w:kern w:val="28"/>
          <w:sz w:val="24"/>
          <w:szCs w:val="24"/>
          <w14:cntxtAlts/>
        </w:rPr>
      </w:pPr>
      <w:r w:rsidRPr="00AE191E">
        <w:rPr>
          <w:rFonts w:ascii="Symbol" w:hAnsi="Symbol" w:eastAsia="Times New Roman" w:cs="Calibri"/>
          <w:color w:val="000000"/>
          <w:kern w:val="28"/>
          <w:sz w:val="18"/>
          <w:szCs w:val="18"/>
          <w:lang w:val="x-none"/>
          <w14:ligatures w14:val="standard"/>
          <w14:cntxtAlts/>
        </w:rPr>
        <w:t>·</w:t>
      </w:r>
      <w:r w:rsidRPr="00AE191E">
        <w:rPr>
          <w:rFonts w:ascii="Calibri" w:hAnsi="Calibri" w:eastAsia="Times New Roman" w:cs="Calibri"/>
          <w:color w:val="000000"/>
          <w:kern w:val="28"/>
          <w:sz w:val="18"/>
          <w:szCs w:val="18"/>
          <w14:ligatures w14:val="standard"/>
          <w14:cntxtAlts/>
        </w:rPr>
        <w:t> </w:t>
      </w:r>
      <w:r w:rsidRPr="714E1C74">
        <w:rPr>
          <w:rFonts w:ascii="Calibri" w:hAnsi="Calibri" w:eastAsia="Times New Roman" w:cs="Calibri"/>
          <w:color w:val="000000"/>
          <w:kern w:val="28"/>
          <w:sz w:val="24"/>
          <w:szCs w:val="24"/>
          <w14:ligatures w14:val="standard"/>
          <w14:cntxtAlts/>
        </w:rPr>
        <w:t>Pizza in Two Harbors, MN and watch large shipping vessels come in the harbor $10</w:t>
      </w:r>
    </w:p>
    <w:p w:rsidRPr="00AE191E" w:rsidR="00AE191E" w:rsidP="00AE191E" w:rsidRDefault="00AE191E" w14:paraId="230224CC" w14:textId="77777777">
      <w:pPr>
        <w:widowControl w:val="0"/>
        <w:spacing w:after="0" w:line="223" w:lineRule="auto"/>
        <w:ind w:left="720" w:firstLine="720"/>
        <w:rPr>
          <w:rFonts w:ascii="Calibri" w:hAnsi="Calibri" w:eastAsia="Times New Roman" w:cs="Calibri"/>
          <w:color w:val="000000"/>
          <w:kern w:val="28"/>
          <w:sz w:val="24"/>
          <w:szCs w:val="24"/>
          <w14:cntxtAlts/>
        </w:rPr>
      </w:pPr>
    </w:p>
    <w:p w:rsidRPr="00AE191E" w:rsidR="00AE191E" w:rsidP="714E1C74" w:rsidRDefault="00AE191E" w14:paraId="5283ADDB" w14:textId="64DAA05B">
      <w:pPr>
        <w:pStyle w:val="Normal"/>
        <w:widowControl w:val="0"/>
        <w:bidi w:val="0"/>
        <w:spacing w:before="0" w:beforeAutospacing="off" w:after="0" w:afterAutospacing="off" w:line="223" w:lineRule="auto"/>
        <w:ind w:left="1440" w:right="0" w:hanging="1440"/>
        <w:jc w:val="left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714E1C74" w:rsidR="714E1C74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>7/21-23</w:t>
      </w:r>
      <w:r w:rsidRPr="00AE191E">
        <w:rPr>
          <w:rFonts w:ascii="Calibri" w:hAnsi="Calibri" w:eastAsia="Times New Roman" w:cs="Calibri"/>
          <w:b/>
          <w:bCs/>
          <w:color w:val="000000"/>
          <w:kern w:val="28"/>
          <w:sz w:val="24"/>
          <w:szCs w:val="24"/>
          <w14:cntxtAlts/>
        </w:rPr>
        <w:tab/>
      </w:r>
      <w:r w:rsidRPr="714E1C74" w:rsidR="714E1C74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</w:rPr>
        <w:t xml:space="preserve">Pick up BWCA canoes / canoe passes </w:t>
      </w:r>
    </w:p>
    <w:p w:rsidRPr="00AE191E" w:rsidR="00AE191E" w:rsidP="00AE191E" w:rsidRDefault="00AE191E" w14:paraId="19CA4646" w14:textId="0E16313A">
      <w:pPr>
        <w:widowControl w:val="0"/>
        <w:spacing w:after="0" w:line="223" w:lineRule="auto"/>
        <w:ind w:left="720" w:firstLine="720"/>
        <w:rPr>
          <w:rFonts w:ascii="Calibri" w:hAnsi="Calibri" w:eastAsia="Times New Roman" w:cs="Calibri"/>
          <w:color w:val="000000"/>
          <w:kern w:val="28"/>
          <w:sz w:val="24"/>
          <w:szCs w:val="24"/>
          <w14:cntxtAlts/>
        </w:rPr>
      </w:pPr>
      <w:r w:rsidRPr="00AE191E">
        <w:rPr>
          <w:rFonts w:ascii="Symbol" w:hAnsi="Symbol" w:eastAsia="Times New Roman" w:cs="Calibri"/>
          <w:color w:val="000000"/>
          <w:kern w:val="28"/>
          <w:sz w:val="18"/>
          <w:szCs w:val="18"/>
          <w:lang w:val="x-none"/>
          <w14:ligatures w14:val="standard"/>
          <w14:cntxtAlts/>
        </w:rPr>
        <w:t>·</w:t>
      </w:r>
      <w:r w:rsidRPr="00AE191E">
        <w:rPr>
          <w:rFonts w:ascii="Calibri" w:hAnsi="Calibri" w:eastAsia="Times New Roman" w:cs="Calibri"/>
          <w:color w:val="000000"/>
          <w:kern w:val="28"/>
          <w:sz w:val="18"/>
          <w:szCs w:val="18"/>
          <w14:ligatures w14:val="standard"/>
          <w14:cntxtAlts/>
        </w:rPr>
        <w:t> </w:t>
      </w:r>
      <w:r w:rsidRPr="714E1C74">
        <w:rPr>
          <w:rFonts w:ascii="Calibri" w:hAnsi="Calibri" w:eastAsia="Times New Roman" w:cs="Calibri"/>
          <w:color w:val="000000"/>
          <w:kern w:val="28"/>
          <w:sz w:val="24"/>
          <w:szCs w:val="24"/>
          <w14:ligatures w14:val="standard"/>
          <w14:cntxtAlts/>
        </w:rPr>
        <w:t xml:space="preserve">Travel on Sea Gull and </w:t>
      </w:r>
      <w:r w:rsidRPr="00AE191E">
        <w:rPr>
          <w:rFonts w:ascii="Calibri" w:hAnsi="Calibri" w:eastAsia="Times New Roman" w:cs="Calibri"/>
          <w:color w:val="000000"/>
          <w:kern w:val="28"/>
          <w:sz w:val="24"/>
          <w:szCs w:val="24"/>
          <w14:cntxtAlts/>
        </w:rPr>
        <w:t>Saganaga</w:t>
      </w:r>
      <w:r w:rsidRPr="00AE191E">
        <w:rPr>
          <w:rFonts w:ascii="Calibri" w:hAnsi="Calibri" w:eastAsia="Times New Roman" w:cs="Calibri"/>
          <w:color w:val="000000"/>
          <w:kern w:val="28"/>
          <w:sz w:val="24"/>
          <w:szCs w:val="24"/>
          <w14:cntxtAlts/>
        </w:rPr>
        <w:t xml:space="preserve"> Lakes which are well known for world class </w:t>
      </w:r>
      <w:r w:rsidRPr="00AE191E">
        <w:rPr>
          <w:rFonts w:ascii="Calibri" w:hAnsi="Calibri" w:eastAsia="Times New Roman" w:cs="Calibri"/>
          <w:color w:val="000000"/>
          <w:kern w:val="28"/>
          <w:sz w:val="24"/>
          <w:szCs w:val="24"/>
          <w14:cntxtAlts/>
        </w:rPr>
        <w:t>fishing</w:t>
      </w:r>
    </w:p>
    <w:p w:rsidRPr="00AE191E" w:rsidR="00AE191E" w:rsidP="00AE191E" w:rsidRDefault="00AE191E" w14:paraId="2A697BF1" w14:textId="5249889D">
      <w:pPr>
        <w:widowControl w:val="0"/>
        <w:spacing w:after="0" w:line="223" w:lineRule="auto"/>
        <w:ind w:left="720" w:firstLine="720"/>
        <w:rPr>
          <w:rFonts w:ascii="Calibri" w:hAnsi="Calibri" w:eastAsia="Times New Roman" w:cs="Calibri"/>
          <w:color w:val="000000"/>
          <w:kern w:val="28"/>
          <w:sz w:val="24"/>
          <w:szCs w:val="24"/>
          <w14:cntxtAlts/>
        </w:rPr>
      </w:pPr>
      <w:r w:rsidRPr="00AE191E">
        <w:rPr>
          <w:rFonts w:ascii="Symbol" w:hAnsi="Symbol" w:eastAsia="Times New Roman" w:cs="Calibri"/>
          <w:color w:val="000000"/>
          <w:kern w:val="28"/>
          <w:sz w:val="18"/>
          <w:szCs w:val="18"/>
          <w:lang w:val="x-none"/>
          <w14:ligatures w14:val="standard"/>
          <w14:cntxtAlts/>
        </w:rPr>
        <w:t>·</w:t>
      </w:r>
      <w:r w:rsidRPr="00AE191E">
        <w:rPr>
          <w:rFonts w:ascii="Calibri" w:hAnsi="Calibri" w:eastAsia="Times New Roman" w:cs="Calibri"/>
          <w:color w:val="000000"/>
          <w:kern w:val="28"/>
          <w:sz w:val="18"/>
          <w:szCs w:val="18"/>
          <w14:ligatures w14:val="standard"/>
          <w14:cntxtAlts/>
        </w:rPr>
        <w:t xml:space="preserve"> </w:t>
      </w:r>
      <w:r w:rsidRPr="714E1C74">
        <w:rPr>
          <w:rFonts w:ascii="Calibri" w:hAnsi="Calibri" w:eastAsia="Times New Roman" w:cs="Calibri"/>
          <w:color w:val="000000"/>
          <w:kern w:val="28"/>
          <w:sz w:val="24"/>
          <w:szCs w:val="24"/>
          <w14:ligatures w14:val="standard"/>
          <w14:cntxtAlts/>
        </w:rPr>
        <w:t>Hike in Superior National Forest</w:t>
      </w:r>
    </w:p>
    <w:p w:rsidRPr="00AE191E" w:rsidR="00AE191E" w:rsidP="714E1C74" w:rsidRDefault="00AE191E" w14:paraId="1E2025A6" w14:textId="067ECC5E">
      <w:pPr>
        <w:widowControl w:val="0"/>
        <w:spacing w:after="0" w:line="223" w:lineRule="auto"/>
        <w:ind w:left="720" w:firstLine="720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00AE191E">
        <w:rPr>
          <w:rFonts w:ascii="Symbol" w:hAnsi="Symbol" w:eastAsia="Times New Roman" w:cs="Calibri"/>
          <w:color w:val="000000"/>
          <w:kern w:val="28"/>
          <w:sz w:val="18"/>
          <w:szCs w:val="18"/>
          <w:lang w:val="x-none"/>
          <w14:ligatures w14:val="standard"/>
          <w14:cntxtAlts/>
        </w:rPr>
        <w:t>·</w:t>
      </w:r>
      <w:r w:rsidRPr="00AE191E">
        <w:rPr>
          <w:rFonts w:ascii="Calibri" w:hAnsi="Calibri" w:eastAsia="Times New Roman" w:cs="Calibri"/>
          <w:color w:val="000000"/>
          <w:kern w:val="28"/>
          <w:sz w:val="18"/>
          <w:szCs w:val="18"/>
          <w14:ligatures w14:val="standard"/>
          <w14:cntxtAlts/>
        </w:rPr>
        <w:t> </w:t>
      </w:r>
      <w:r w:rsidRPr="714E1C74">
        <w:rPr>
          <w:rFonts w:ascii="Calibri" w:hAnsi="Calibri" w:eastAsia="Times New Roman" w:cs="Calibri"/>
          <w:color w:val="000000"/>
          <w:kern w:val="28"/>
          <w:sz w:val="24"/>
          <w:szCs w:val="24"/>
          <w14:ligatures w14:val="standard"/>
          <w14:cntxtAlts/>
        </w:rPr>
        <w:t xml:space="preserve">Food will be </w:t>
      </w:r>
      <w:r w:rsidRPr="714E1C74">
        <w:rPr>
          <w:rFonts w:ascii="Calibri" w:hAnsi="Calibri" w:eastAsia="Times New Roman" w:cs="Calibri"/>
          <w:color w:val="000000"/>
          <w:kern w:val="28"/>
          <w:sz w:val="24"/>
          <w:szCs w:val="24"/>
          <w14:ligatures w14:val="standard"/>
          <w14:cntxtAlts/>
        </w:rPr>
        <w:t>determined</w:t>
      </w:r>
      <w:r w:rsidRPr="714E1C74">
        <w:rPr>
          <w:rFonts w:ascii="Calibri" w:hAnsi="Calibri" w:eastAsia="Times New Roman" w:cs="Calibri"/>
          <w:color w:val="000000"/>
          <w:kern w:val="28"/>
          <w:sz w:val="24"/>
          <w:szCs w:val="24"/>
          <w14:ligatures w14:val="standard"/>
          <w14:cntxtAlts/>
        </w:rPr>
        <w:t xml:space="preserve"> in pre-meetings with youth going – campfires</w:t>
      </w:r>
    </w:p>
    <w:p w:rsidRPr="00AE191E" w:rsidR="00AE191E" w:rsidP="00AE191E" w:rsidRDefault="00AE191E" w14:paraId="3B729684" w14:textId="77777777">
      <w:pPr>
        <w:widowControl w:val="0"/>
        <w:spacing w:after="0" w:line="223" w:lineRule="auto"/>
        <w:ind w:left="794" w:firstLine="646"/>
        <w:rPr>
          <w:rFonts w:ascii="Calibri" w:hAnsi="Calibri" w:eastAsia="Times New Roman" w:cs="Calibri"/>
          <w:color w:val="000000"/>
          <w:kern w:val="28"/>
          <w:sz w:val="24"/>
          <w:szCs w:val="24"/>
          <w14:cntxtAlts/>
        </w:rPr>
      </w:pPr>
    </w:p>
    <w:p w:rsidRPr="00AE191E" w:rsidR="00AE191E" w:rsidP="00AE191E" w:rsidRDefault="00AE191E" w14:paraId="0BF6E2C8" w14:textId="4AD53650">
      <w:pPr>
        <w:widowControl w:val="0"/>
        <w:spacing w:after="0" w:line="223" w:lineRule="auto"/>
        <w:ind w:left="1440" w:hanging="1440"/>
        <w:rPr>
          <w:rFonts w:ascii="Calibri" w:hAnsi="Calibri" w:eastAsia="Times New Roman" w:cs="Calibri"/>
          <w:color w:val="000000"/>
          <w:kern w:val="28"/>
          <w:sz w:val="24"/>
          <w:szCs w:val="24"/>
          <w14:cntxtAlts/>
        </w:rPr>
      </w:pPr>
      <w:r w:rsidRPr="00AE191E">
        <w:rPr>
          <w:rFonts w:ascii="Calibri" w:hAnsi="Calibri" w:eastAsia="Times New Roman" w:cs="Calibri"/>
          <w:b w:val="1"/>
          <w:bCs w:val="1"/>
          <w:color w:val="000000"/>
          <w:kern w:val="28"/>
          <w:sz w:val="24"/>
          <w:szCs w:val="24"/>
          <w14:cntxtAlts/>
        </w:rPr>
        <w:t>7/23</w:t>
      </w:r>
      <w:r w:rsidRPr="00AE191E">
        <w:rPr>
          <w:rFonts w:ascii="Calibri" w:hAnsi="Calibri" w:eastAsia="Times New Roman" w:cs="Calibri"/>
          <w:color w:val="000000"/>
          <w:kern w:val="28"/>
          <w:sz w:val="24"/>
          <w:szCs w:val="24"/>
          <w14:cntxtAlts/>
        </w:rPr>
        <w:tab/>
      </w:r>
      <w:r w:rsidRPr="00AE191E">
        <w:rPr>
          <w:rFonts w:ascii="Calibri" w:hAnsi="Calibri" w:eastAsia="Times New Roman" w:cs="Calibri"/>
          <w:color w:val="000000"/>
          <w:kern w:val="28"/>
          <w:sz w:val="24"/>
          <w:szCs w:val="24"/>
          <w14:cntxtAlts/>
        </w:rPr>
        <w:t>Leave End of the Trail Campground and head back to St. John. (ETA is expected to be around 8:00 p.m.) Two meals on the road $20</w:t>
      </w:r>
      <w:r w:rsidRPr="00AE191E">
        <w:rPr>
          <w:rFonts w:ascii="Calibri" w:hAnsi="Calibri" w:eastAsia="Times New Roman" w:cs="Calibri"/>
          <w:b w:val="0"/>
          <w:bCs w:val="0"/>
          <w:color w:val="000000"/>
          <w:kern w:val="28"/>
          <w:sz w:val="24"/>
          <w:szCs w:val="24"/>
          <w14:cntxtAlts/>
        </w:rPr>
        <w:t xml:space="preserve"> </w:t>
      </w:r>
      <w:r w:rsidRPr="00AE191E">
        <w:rPr>
          <w:rFonts w:ascii="Calibri" w:hAnsi="Calibri" w:eastAsia="Times New Roman" w:cs="Calibri"/>
          <w:b w:val="0"/>
          <w:bCs w:val="0"/>
          <w:color w:val="000000"/>
          <w:kern w:val="28"/>
          <w:sz w:val="24"/>
          <w:szCs w:val="24"/>
          <w14:cntxtAlts/>
        </w:rPr>
        <w:t>(may adjust to 7/24 due to VB camp)</w:t>
      </w:r>
    </w:p>
    <w:p w:rsidRPr="00AE191E" w:rsidR="00AE191E" w:rsidP="00AE191E" w:rsidRDefault="00AE191E" w14:paraId="437699CF" w14:textId="3FAA047C">
      <w:pPr>
        <w:widowControl w:val="0"/>
        <w:spacing w:after="120" w:line="285" w:lineRule="auto"/>
        <w:rPr>
          <w:rFonts w:ascii="Calibri" w:hAnsi="Calibri" w:eastAsia="Times New Roman" w:cs="Calibri"/>
          <w:color w:val="000000"/>
          <w:kern w:val="28"/>
          <w:sz w:val="20"/>
          <w:szCs w:val="20"/>
          <w14:cntxtAlts/>
        </w:rPr>
      </w:pPr>
      <w:r w:rsidRPr="00AE191E">
        <w:rPr>
          <w:rFonts w:ascii="Calibri" w:hAnsi="Calibri" w:eastAsia="Times New Roman" w:cs="Calibri"/>
          <w:color w:val="000000"/>
          <w:kern w:val="28"/>
          <w:sz w:val="20"/>
          <w:szCs w:val="20"/>
          <w14:cntxtAlts/>
        </w:rPr>
        <w:t> </w:t>
      </w:r>
    </w:p>
    <w:p w:rsidRPr="001627DB" w:rsidR="001627DB" w:rsidP="001627DB" w:rsidRDefault="001627DB" w14:paraId="41A88AA3" w14:textId="60AC0CDE">
      <w:pPr>
        <w:jc w:val="center"/>
        <w:rPr>
          <w:b/>
          <w:bCs/>
          <w:sz w:val="32"/>
          <w:szCs w:val="32"/>
        </w:rPr>
      </w:pPr>
      <w:r w:rsidRPr="001627DB">
        <w:rPr>
          <w:b/>
          <w:bCs/>
          <w:sz w:val="32"/>
          <w:szCs w:val="32"/>
        </w:rPr>
        <w:t>Youth Trip Packing List</w:t>
      </w:r>
    </w:p>
    <w:p w:rsidRPr="00AE191E" w:rsidR="00AF64DC" w:rsidRDefault="00F65E8A" w14:paraId="3BED0CF6" w14:textId="3231F59E">
      <w:pPr>
        <w:rPr>
          <w:b/>
          <w:bCs/>
          <w:sz w:val="24"/>
          <w:szCs w:val="24"/>
          <w:u w:val="single"/>
        </w:rPr>
      </w:pPr>
      <w:r w:rsidRPr="00AE191E">
        <w:rPr>
          <w:b/>
          <w:bCs/>
          <w:sz w:val="24"/>
          <w:szCs w:val="24"/>
          <w:u w:val="single"/>
        </w:rPr>
        <w:t xml:space="preserve">Personal Items </w:t>
      </w:r>
      <w:r w:rsidRPr="00AE191E" w:rsidR="001627DB">
        <w:rPr>
          <w:b/>
          <w:bCs/>
          <w:sz w:val="24"/>
          <w:szCs w:val="24"/>
          <w:u w:val="single"/>
        </w:rPr>
        <w:t>Check-List</w:t>
      </w:r>
    </w:p>
    <w:p w:rsidR="41661755" w:rsidP="41661755" w:rsidRDefault="41661755" w14:paraId="776D89AD" w14:textId="3320B22F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41661755" w:rsidR="41661755">
        <w:rPr>
          <w:sz w:val="24"/>
          <w:szCs w:val="24"/>
        </w:rPr>
        <w:t>Life Jacket</w:t>
      </w:r>
    </w:p>
    <w:p w:rsidRPr="00AE191E" w:rsidR="00F65E8A" w:rsidP="001627DB" w:rsidRDefault="00F65E8A" w14:paraId="611D605B" w14:textId="77777777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00AE191E">
        <w:rPr>
          <w:sz w:val="24"/>
          <w:szCs w:val="24"/>
        </w:rPr>
        <w:t>Rain gear</w:t>
      </w:r>
    </w:p>
    <w:p w:rsidRPr="00AE191E" w:rsidR="00F65E8A" w:rsidP="001627DB" w:rsidRDefault="00F65E8A" w14:paraId="3F065E66" w14:textId="77777777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00AE191E">
        <w:rPr>
          <w:sz w:val="24"/>
          <w:szCs w:val="24"/>
        </w:rPr>
        <w:t>Glasses/Contacts</w:t>
      </w:r>
    </w:p>
    <w:p w:rsidRPr="00AE191E" w:rsidR="00F65E8A" w:rsidP="001627DB" w:rsidRDefault="00F65E8A" w14:paraId="726032A3" w14:textId="77777777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00AE191E">
        <w:rPr>
          <w:sz w:val="24"/>
          <w:szCs w:val="24"/>
        </w:rPr>
        <w:t>Sleeping Bag</w:t>
      </w:r>
    </w:p>
    <w:p w:rsidRPr="00AE191E" w:rsidR="00F65E8A" w:rsidP="001627DB" w:rsidRDefault="00F65E8A" w14:paraId="6F839145" w14:textId="1BDAE199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00AE191E">
        <w:rPr>
          <w:sz w:val="24"/>
          <w:szCs w:val="24"/>
        </w:rPr>
        <w:t>Compressions/stuff sack for sleeping bag</w:t>
      </w:r>
    </w:p>
    <w:p w:rsidRPr="00AE191E" w:rsidR="00F65E8A" w:rsidP="001627DB" w:rsidRDefault="001627DB" w14:paraId="25690039" w14:textId="2ACA22EF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00AE191E">
        <w:rPr>
          <w:sz w:val="24"/>
          <w:szCs w:val="24"/>
        </w:rPr>
        <w:t>Therma rest</w:t>
      </w:r>
      <w:r w:rsidRPr="00AE191E" w:rsidR="00F65E8A">
        <w:rPr>
          <w:sz w:val="24"/>
          <w:szCs w:val="24"/>
        </w:rPr>
        <w:t>/mattress</w:t>
      </w:r>
    </w:p>
    <w:p w:rsidRPr="00AE191E" w:rsidR="00F65E8A" w:rsidP="001627DB" w:rsidRDefault="00F65E8A" w14:paraId="483A63CC" w14:textId="77777777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00AE191E">
        <w:rPr>
          <w:sz w:val="24"/>
          <w:szCs w:val="24"/>
        </w:rPr>
        <w:t>Flashlight/headlamp</w:t>
      </w:r>
    </w:p>
    <w:p w:rsidRPr="00AE191E" w:rsidR="00F65E8A" w:rsidP="001627DB" w:rsidRDefault="00F65E8A" w14:paraId="031361D4" w14:textId="77777777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00AE191E">
        <w:rPr>
          <w:sz w:val="24"/>
          <w:szCs w:val="24"/>
        </w:rPr>
        <w:t>Extra clothing, socks underwear</w:t>
      </w:r>
    </w:p>
    <w:p w:rsidRPr="00AE191E" w:rsidR="00F65E8A" w:rsidP="001627DB" w:rsidRDefault="00F65E8A" w14:paraId="199CB7E4" w14:textId="77777777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00AE191E">
        <w:rPr>
          <w:sz w:val="24"/>
          <w:szCs w:val="24"/>
        </w:rPr>
        <w:t>Swimsuit</w:t>
      </w:r>
    </w:p>
    <w:p w:rsidRPr="00AE191E" w:rsidR="00F65E8A" w:rsidP="001627DB" w:rsidRDefault="00F65E8A" w14:paraId="2C477050" w14:textId="77777777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00AE191E">
        <w:rPr>
          <w:sz w:val="24"/>
          <w:szCs w:val="24"/>
        </w:rPr>
        <w:t>Sweatshirt, jacket fleece</w:t>
      </w:r>
    </w:p>
    <w:p w:rsidRPr="00AE191E" w:rsidR="00F65E8A" w:rsidP="001627DB" w:rsidRDefault="00F65E8A" w14:paraId="4BAC664F" w14:textId="77777777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00AE191E">
        <w:rPr>
          <w:sz w:val="24"/>
          <w:szCs w:val="24"/>
        </w:rPr>
        <w:t>Towel</w:t>
      </w:r>
    </w:p>
    <w:p w:rsidRPr="00AE191E" w:rsidR="00F65E8A" w:rsidP="001627DB" w:rsidRDefault="00F65E8A" w14:paraId="679614CE" w14:textId="59401555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41661755" w:rsidR="41661755">
        <w:rPr>
          <w:sz w:val="24"/>
          <w:szCs w:val="24"/>
        </w:rPr>
        <w:t>Toothpaste and toothbrush, deodorant, soap</w:t>
      </w:r>
    </w:p>
    <w:p w:rsidRPr="00AE191E" w:rsidR="00F65E8A" w:rsidP="001627DB" w:rsidRDefault="00F65E8A" w14:paraId="03A90DEA" w14:textId="77777777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41661755" w:rsidR="41661755">
        <w:rPr>
          <w:sz w:val="24"/>
          <w:szCs w:val="24"/>
        </w:rPr>
        <w:t>Hat</w:t>
      </w:r>
    </w:p>
    <w:p w:rsidRPr="00AE191E" w:rsidR="00F65E8A" w:rsidP="001627DB" w:rsidRDefault="00F65E8A" w14:paraId="7164CC8E" w14:textId="513053A3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41661755" w:rsidR="41661755">
        <w:rPr>
          <w:sz w:val="24"/>
          <w:szCs w:val="24"/>
        </w:rPr>
        <w:t>Sunglasses, Sunscreen</w:t>
      </w:r>
    </w:p>
    <w:p w:rsidRPr="00AE191E" w:rsidR="00F65E8A" w:rsidP="001627DB" w:rsidRDefault="00F65E8A" w14:paraId="3395B1F5" w14:textId="43BD875F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41661755" w:rsidR="41661755">
        <w:rPr>
          <w:sz w:val="24"/>
          <w:szCs w:val="24"/>
        </w:rPr>
        <w:t>Any needed medications, Lip balm</w:t>
      </w:r>
    </w:p>
    <w:p w:rsidRPr="00AE191E" w:rsidR="00F65E8A" w:rsidP="001627DB" w:rsidRDefault="00F65E8A" w14:paraId="10D8C964" w14:textId="16666A36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41661755" w:rsidR="41661755">
        <w:rPr>
          <w:sz w:val="24"/>
          <w:szCs w:val="24"/>
        </w:rPr>
        <w:t xml:space="preserve">Money $20-30 for </w:t>
      </w:r>
      <w:r w:rsidRPr="41661755" w:rsidR="41661755">
        <w:rPr>
          <w:sz w:val="24"/>
          <w:szCs w:val="24"/>
        </w:rPr>
        <w:t>meals</w:t>
      </w:r>
    </w:p>
    <w:p w:rsidRPr="00AE191E" w:rsidR="00F65E8A" w:rsidP="001627DB" w:rsidRDefault="00F65E8A" w14:paraId="67B2BC72" w14:textId="77777777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41661755" w:rsidR="41661755">
        <w:rPr>
          <w:sz w:val="24"/>
          <w:szCs w:val="24"/>
        </w:rPr>
        <w:t>Fishing license if 16 or older</w:t>
      </w:r>
    </w:p>
    <w:p w:rsidRPr="00AE191E" w:rsidR="00F65E8A" w:rsidP="00AE191E" w:rsidRDefault="00F65E8A" w14:paraId="781DA84D" w14:textId="6B0E786B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41661755" w:rsidR="41661755">
        <w:rPr>
          <w:sz w:val="24"/>
          <w:szCs w:val="24"/>
        </w:rPr>
        <w:t xml:space="preserve">fishing pole, </w:t>
      </w:r>
      <w:r w:rsidRPr="41661755" w:rsidR="41661755">
        <w:rPr>
          <w:sz w:val="24"/>
          <w:szCs w:val="24"/>
        </w:rPr>
        <w:t>reel</w:t>
      </w:r>
      <w:r w:rsidRPr="41661755" w:rsidR="41661755">
        <w:rPr>
          <w:sz w:val="24"/>
          <w:szCs w:val="24"/>
        </w:rPr>
        <w:t xml:space="preserve"> and tackle</w:t>
      </w:r>
    </w:p>
    <w:p w:rsidR="41661755" w:rsidP="41661755" w:rsidRDefault="41661755" w14:paraId="774C4120" w14:textId="358E048B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41661755" w:rsidR="41661755">
        <w:rPr>
          <w:sz w:val="24"/>
          <w:szCs w:val="24"/>
        </w:rPr>
        <w:t>Water bottle</w:t>
      </w:r>
    </w:p>
    <w:p w:rsidR="00F65E8A" w:rsidRDefault="00F65E8A" w14:paraId="24CE9C84" w14:textId="77777777"/>
    <w:sectPr w:rsidR="00F65E8A" w:rsidSect="00AE191E">
      <w:pgSz w:w="12240" w:h="15840" w:orient="portrait"/>
      <w:pgMar w:top="720" w:right="720" w:bottom="720" w:left="720" w:header="720" w:footer="720" w:gutter="0"/>
      <w:pgBorders w:offsetFrom="page">
        <w:top w:val="triple" w:color="auto" w:sz="4" w:space="24"/>
        <w:left w:val="triple" w:color="auto" w:sz="4" w:space="24"/>
        <w:bottom w:val="triple" w:color="auto" w:sz="4" w:space="24"/>
        <w:right w:val="triple" w:color="auto" w:sz="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0c1dd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B293586"/>
    <w:multiLevelType w:val="hybridMultilevel"/>
    <w:tmpl w:val="45C2B5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8A"/>
    <w:rsid w:val="000E4607"/>
    <w:rsid w:val="001627DB"/>
    <w:rsid w:val="00AE191E"/>
    <w:rsid w:val="00AF64DC"/>
    <w:rsid w:val="00F65E8A"/>
    <w:rsid w:val="00FE4557"/>
    <w:rsid w:val="01038DA6"/>
    <w:rsid w:val="41661755"/>
    <w:rsid w:val="4F3EFD25"/>
    <w:rsid w:val="714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FD25"/>
  <w15:docId w15:val="{8AE0E67B-99FF-42AB-A913-A9102BED82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Mayo Clinic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Jason Krengel</dc:creator>
  <lastModifiedBy>Jason Krengel</lastModifiedBy>
  <revision>5</revision>
  <lastPrinted>2021-06-23T14:08:00.0000000Z</lastPrinted>
  <dcterms:created xsi:type="dcterms:W3CDTF">2023-03-04T15:17:31.5014116Z</dcterms:created>
  <dcterms:modified xsi:type="dcterms:W3CDTF">2023-03-07T13:13:30.5107259Z</dcterms:modified>
</coreProperties>
</file>