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935D" w14:textId="057DDC41" w:rsidR="00E665DF" w:rsidRPr="00326B2A" w:rsidRDefault="00006723" w:rsidP="00006723">
      <w:pPr>
        <w:pStyle w:val="Title"/>
        <w:rPr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3400E8F" wp14:editId="1760E276">
            <wp:extent cx="1745932" cy="1485900"/>
            <wp:effectExtent l="0" t="0" r="6985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46" cy="14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="00326B2A">
        <w:rPr>
          <w:color w:val="000000" w:themeColor="text1"/>
          <w:sz w:val="28"/>
          <w:szCs w:val="28"/>
        </w:rPr>
        <w:t>Judson International School</w:t>
      </w:r>
    </w:p>
    <w:p w14:paraId="79AB29F4" w14:textId="097AA6FD" w:rsidR="00006723" w:rsidRDefault="00DA1B65" w:rsidP="00006723">
      <w:pPr>
        <w:pStyle w:val="Heading1"/>
        <w:rPr>
          <w:rStyle w:val="Strong"/>
          <w:color w:val="641345" w:themeColor="accent5"/>
          <w:sz w:val="44"/>
          <w:szCs w:val="44"/>
        </w:rPr>
      </w:pPr>
      <w:r>
        <w:rPr>
          <w:rStyle w:val="Strong"/>
          <w:color w:val="641345" w:themeColor="accent5"/>
          <w:sz w:val="44"/>
          <w:szCs w:val="44"/>
        </w:rPr>
        <w:t>Geometry</w:t>
      </w:r>
    </w:p>
    <w:p w14:paraId="3675674F" w14:textId="77777777" w:rsidR="00006723" w:rsidRDefault="00006723" w:rsidP="00006723"/>
    <w:p w14:paraId="51090A4E" w14:textId="15622FDC" w:rsidR="00006723" w:rsidRDefault="00006723" w:rsidP="00DA1B65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B806BA" w:rsidRPr="00B806BA">
        <w:t xml:space="preserve">Students will </w:t>
      </w:r>
      <w:r w:rsidR="00DA1B65">
        <w:t>study</w:t>
      </w:r>
      <w:r w:rsidR="00B806BA" w:rsidRPr="00B806BA">
        <w:t xml:space="preserve"> </w:t>
      </w:r>
      <w:r w:rsidR="00DA1B65">
        <w:t>tools for geometry, reasoning and proof, parallel and perpendicular lines,  congruent triangles, relationships between triangles, quadrilaterals and area similarity.</w:t>
      </w:r>
    </w:p>
    <w:p w14:paraId="400F692B" w14:textId="77777777" w:rsidR="00DA1B65" w:rsidRDefault="00DA1B65" w:rsidP="00006723">
      <w:pPr>
        <w:rPr>
          <w:b/>
          <w:color w:val="423E5C" w:themeColor="accent4"/>
          <w:sz w:val="36"/>
          <w:szCs w:val="36"/>
        </w:rPr>
      </w:pPr>
    </w:p>
    <w:p w14:paraId="2A427CAD" w14:textId="77777777" w:rsidR="00DA1B65" w:rsidRDefault="00DA1B65" w:rsidP="00006723">
      <w:pPr>
        <w:rPr>
          <w:b/>
          <w:color w:val="423E5C" w:themeColor="accent4"/>
          <w:sz w:val="36"/>
          <w:szCs w:val="36"/>
        </w:rPr>
      </w:pPr>
    </w:p>
    <w:p w14:paraId="53B5BB75" w14:textId="4164FB7F" w:rsidR="00DA1B65" w:rsidRPr="00DA1B65" w:rsidRDefault="00DA1B65" w:rsidP="00006723">
      <w:pPr>
        <w:rPr>
          <w:color w:val="423E5C" w:themeColor="accent4"/>
        </w:rPr>
      </w:pPr>
      <w:r>
        <w:rPr>
          <w:b/>
          <w:color w:val="423E5C" w:themeColor="accent4"/>
          <w:sz w:val="36"/>
          <w:szCs w:val="36"/>
        </w:rPr>
        <w:t xml:space="preserve">Prerequisite:  </w:t>
      </w:r>
      <w:r>
        <w:rPr>
          <w:color w:val="423E5C" w:themeColor="accent4"/>
        </w:rPr>
        <w:t>Algebra 1</w:t>
      </w:r>
    </w:p>
    <w:p w14:paraId="642EAEF4" w14:textId="77777777" w:rsidR="00DA1B65" w:rsidRDefault="00DA1B65" w:rsidP="00006723">
      <w:pPr>
        <w:rPr>
          <w:b/>
          <w:color w:val="423E5C" w:themeColor="accent4"/>
          <w:sz w:val="36"/>
          <w:szCs w:val="36"/>
        </w:rPr>
      </w:pPr>
    </w:p>
    <w:p w14:paraId="5A02EB5F" w14:textId="7DE563B2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7E5175B3" w14:textId="77777777" w:rsidR="00DA1B65" w:rsidRDefault="00DA1B65" w:rsidP="00DA1B65">
      <w:r>
        <w:t xml:space="preserve">Bass, </w:t>
      </w:r>
      <w:r w:rsidRPr="00DA1B65">
        <w:rPr>
          <w:i/>
          <w:u w:val="single"/>
        </w:rPr>
        <w:t>Geometr</w:t>
      </w:r>
      <w:r w:rsidRPr="00C12F5B">
        <w:rPr>
          <w:i/>
        </w:rPr>
        <w:t>y</w:t>
      </w:r>
      <w:r>
        <w:t xml:space="preserve"> (Pearson, Prentice Hall)</w:t>
      </w:r>
    </w:p>
    <w:p w14:paraId="2496D17F" w14:textId="77777777" w:rsidR="00006723" w:rsidRDefault="00006723" w:rsidP="00006723">
      <w:pPr>
        <w:rPr>
          <w:i/>
        </w:rPr>
      </w:pPr>
    </w:p>
    <w:p w14:paraId="48EFAF48" w14:textId="77777777" w:rsidR="00006723" w:rsidRDefault="00006723" w:rsidP="00006723"/>
    <w:p w14:paraId="3292AD4E" w14:textId="77777777" w:rsidR="00DA1B65" w:rsidRDefault="00DA1B65" w:rsidP="00006723"/>
    <w:p w14:paraId="2E243533" w14:textId="77777777" w:rsidR="00006723" w:rsidRPr="00006723" w:rsidRDefault="00006723" w:rsidP="00006723">
      <w:pPr>
        <w:rPr>
          <w:i/>
        </w:rPr>
      </w:pPr>
    </w:p>
    <w:p w14:paraId="3E19A96A" w14:textId="77777777" w:rsidR="00B806BA" w:rsidRDefault="00006723" w:rsidP="00B806BA">
      <w:r>
        <w:rPr>
          <w:b/>
          <w:color w:val="423E5C" w:themeColor="accent4"/>
          <w:sz w:val="36"/>
          <w:szCs w:val="36"/>
        </w:rPr>
        <w:t>Evaluations</w:t>
      </w:r>
      <w:r w:rsidR="00B806BA">
        <w:rPr>
          <w:b/>
          <w:color w:val="423E5C" w:themeColor="accent4"/>
          <w:sz w:val="36"/>
          <w:szCs w:val="36"/>
        </w:rPr>
        <w:t xml:space="preserve">:  </w:t>
      </w:r>
      <w:r w:rsidR="00B806BA" w:rsidRPr="00B806BA">
        <w:t xml:space="preserve"> </w:t>
      </w:r>
      <w:r w:rsidR="00B806BA">
        <w:t>Students will be determined by:</w:t>
      </w:r>
    </w:p>
    <w:p w14:paraId="798510B6" w14:textId="77777777" w:rsidR="00B806BA" w:rsidRDefault="00B806BA" w:rsidP="00B806BA">
      <w:pPr>
        <w:ind w:firstLine="720"/>
      </w:pPr>
      <w:r>
        <w:t xml:space="preserve">-chapter tests </w:t>
      </w:r>
    </w:p>
    <w:p w14:paraId="00DF01B8" w14:textId="77777777" w:rsidR="00B806BA" w:rsidRDefault="00B806BA" w:rsidP="00B806BA">
      <w:pPr>
        <w:ind w:firstLine="720"/>
      </w:pPr>
      <w:r>
        <w:t>-concept quizzes (in class or take home)/projects</w:t>
      </w:r>
    </w:p>
    <w:p w14:paraId="06519D08" w14:textId="77777777" w:rsidR="00B806BA" w:rsidRDefault="00B806BA" w:rsidP="00B806BA">
      <w:pPr>
        <w:ind w:firstLine="720"/>
      </w:pPr>
      <w:r>
        <w:t xml:space="preserve">-class assignments/homework </w:t>
      </w:r>
    </w:p>
    <w:p w14:paraId="0401DD54" w14:textId="77777777" w:rsidR="00B806BA" w:rsidRDefault="00B806BA" w:rsidP="00B806BA">
      <w:pPr>
        <w:ind w:firstLine="720"/>
      </w:pPr>
      <w:r>
        <w:t>-class participation/effort</w:t>
      </w:r>
    </w:p>
    <w:p w14:paraId="56949EF0" w14:textId="77777777" w:rsidR="00B806BA" w:rsidRDefault="00B806BA" w:rsidP="00B806BA">
      <w:pPr>
        <w:ind w:firstLine="720"/>
      </w:pPr>
    </w:p>
    <w:p w14:paraId="507E0F40" w14:textId="712EFC51" w:rsidR="00B806BA" w:rsidRDefault="00B806BA" w:rsidP="00B806BA"/>
    <w:p w14:paraId="0F1BEBE3" w14:textId="77777777" w:rsidR="00A12E37" w:rsidRDefault="00A12E37" w:rsidP="00006723">
      <w:pPr>
        <w:rPr>
          <w:color w:val="000000" w:themeColor="text1"/>
        </w:rPr>
      </w:pPr>
    </w:p>
    <w:p w14:paraId="3D350A94" w14:textId="77777777" w:rsidR="00A12E37" w:rsidRPr="00006723" w:rsidRDefault="00A12E37" w:rsidP="00006723">
      <w:pPr>
        <w:rPr>
          <w:color w:val="000000" w:themeColor="text1"/>
        </w:rPr>
      </w:pPr>
    </w:p>
    <w:p w14:paraId="1DDC3092" w14:textId="39BAC7B4" w:rsidR="00006723" w:rsidRPr="00006723" w:rsidRDefault="00E26D2E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153D" wp14:editId="2571E8EE">
                <wp:simplePos x="0" y="0"/>
                <wp:positionH relativeFrom="column">
                  <wp:posOffset>-914400</wp:posOffset>
                </wp:positionH>
                <wp:positionV relativeFrom="paragraph">
                  <wp:posOffset>969645</wp:posOffset>
                </wp:positionV>
                <wp:extent cx="7315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B958" w14:textId="77777777" w:rsidR="00E26D2E" w:rsidRDefault="00E26D2E" w:rsidP="00E26D2E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215DC597" w14:textId="77777777" w:rsidR="00E26D2E" w:rsidRDefault="00E2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76.35pt;width:8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Pfc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" filled="f" stroked="f">
                <v:textbox>
                  <w:txbxContent>
                    <w:p w14:paraId="1E01B958" w14:textId="77777777" w:rsidR="00E26D2E" w:rsidRDefault="00E26D2E" w:rsidP="00E26D2E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215DC597" w14:textId="77777777" w:rsidR="00E26D2E" w:rsidRDefault="00E26D2E"/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326B2A"/>
    <w:rsid w:val="00A12E37"/>
    <w:rsid w:val="00B71E07"/>
    <w:rsid w:val="00B806BA"/>
    <w:rsid w:val="00DA1B65"/>
    <w:rsid w:val="00E26D2E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D2E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D2E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BF11A-29D8-9B45-B6CB-2E061EBA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5</cp:revision>
  <dcterms:created xsi:type="dcterms:W3CDTF">2014-02-20T02:54:00Z</dcterms:created>
  <dcterms:modified xsi:type="dcterms:W3CDTF">2014-02-28T19:14:00Z</dcterms:modified>
</cp:coreProperties>
</file>