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DA5C" w14:textId="5870AE13" w:rsidR="00336BDB" w:rsidRPr="001B2F04" w:rsidRDefault="00336BDB" w:rsidP="00336BDB">
      <w:pPr>
        <w:jc w:val="center"/>
        <w:rPr>
          <w:b/>
          <w:sz w:val="36"/>
          <w:szCs w:val="36"/>
          <w:u w:val="single"/>
        </w:rPr>
      </w:pPr>
      <w:r w:rsidRPr="001B2F04">
        <w:rPr>
          <w:b/>
          <w:sz w:val="36"/>
          <w:szCs w:val="36"/>
          <w:u w:val="single"/>
        </w:rPr>
        <w:t>Pro-Life Essay</w:t>
      </w:r>
      <w:r w:rsidR="0015187B" w:rsidRPr="001B2F04">
        <w:rPr>
          <w:b/>
          <w:sz w:val="36"/>
          <w:szCs w:val="36"/>
          <w:u w:val="single"/>
        </w:rPr>
        <w:t xml:space="preserve"> - 201</w:t>
      </w:r>
      <w:r w:rsidR="0022530D" w:rsidRPr="001B2F04">
        <w:rPr>
          <w:b/>
          <w:sz w:val="36"/>
          <w:szCs w:val="36"/>
          <w:u w:val="single"/>
        </w:rPr>
        <w:t>8</w:t>
      </w:r>
    </w:p>
    <w:p w14:paraId="6A0DFF98" w14:textId="77777777" w:rsidR="00336BDB" w:rsidRPr="001B2F04" w:rsidRDefault="00336BDB" w:rsidP="00336BDB">
      <w:pPr>
        <w:jc w:val="center"/>
        <w:rPr>
          <w:sz w:val="36"/>
          <w:szCs w:val="36"/>
        </w:rPr>
      </w:pPr>
    </w:p>
    <w:p w14:paraId="129B101F" w14:textId="23ED2D94" w:rsidR="00FD73ED" w:rsidRPr="001B2F04" w:rsidRDefault="001B2F04" w:rsidP="00223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lang w:eastAsia="ja-JP"/>
        </w:rPr>
      </w:pPr>
      <w:r w:rsidRPr="001B2F04">
        <w:rPr>
          <w:b/>
          <w:sz w:val="36"/>
          <w:szCs w:val="36"/>
        </w:rPr>
        <w:t xml:space="preserve">Writing Prompt: </w:t>
      </w:r>
      <w:r w:rsidR="00336BDB" w:rsidRPr="001B2F04">
        <w:rPr>
          <w:sz w:val="36"/>
          <w:szCs w:val="36"/>
        </w:rPr>
        <w:t xml:space="preserve"> </w:t>
      </w:r>
      <w:r w:rsidRPr="001B2F04">
        <w:rPr>
          <w:sz w:val="36"/>
          <w:szCs w:val="36"/>
          <w:lang w:eastAsia="ja-JP"/>
        </w:rPr>
        <w:t>Pope St. John Paul II says that God’s love makes no distinctions between the unborn child, the young person, the adult, and the elderly, because God sees in all of them – no matter how weak or dependent on others – a reflection of the face of his Only-begotten Son. (</w:t>
      </w:r>
      <w:r w:rsidRPr="001B2F04">
        <w:rPr>
          <w:rFonts w:ascii="Times" w:hAnsi="Times" w:cs="Times"/>
          <w:sz w:val="36"/>
          <w:szCs w:val="36"/>
          <w:lang w:eastAsia="ja-JP"/>
        </w:rPr>
        <w:t>Evangelium Vitae</w:t>
      </w:r>
      <w:r w:rsidRPr="001B2F04">
        <w:rPr>
          <w:sz w:val="36"/>
          <w:szCs w:val="36"/>
          <w:lang w:eastAsia="ja-JP"/>
        </w:rPr>
        <w:t>, n. 34.) We must also remember to see the reflection of the face of Jesus in others. What can a person do to show God’s love for people who are vulnerable or dependent, such as the unborn child, the mother of the unborn who is afraid to choose life, or the very elderly?</w:t>
      </w:r>
    </w:p>
    <w:p w14:paraId="5CFA4B79" w14:textId="77777777" w:rsidR="001B2F04" w:rsidRPr="001B2F04" w:rsidRDefault="001B2F04" w:rsidP="00223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bCs/>
          <w:color w:val="000000"/>
          <w:sz w:val="36"/>
          <w:szCs w:val="36"/>
          <w:lang w:eastAsia="ja-JP"/>
        </w:rPr>
      </w:pPr>
    </w:p>
    <w:p w14:paraId="7948B2E0" w14:textId="092E5074" w:rsidR="00336BDB" w:rsidRPr="001B2F04" w:rsidRDefault="00336BDB" w:rsidP="00FD7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z w:val="36"/>
          <w:szCs w:val="36"/>
        </w:rPr>
      </w:pPr>
      <w:r w:rsidRPr="001B2F04">
        <w:rPr>
          <w:b/>
          <w:sz w:val="36"/>
          <w:szCs w:val="36"/>
        </w:rPr>
        <w:t>Rules</w:t>
      </w:r>
      <w:r w:rsidRPr="001B2F04">
        <w:rPr>
          <w:sz w:val="36"/>
          <w:szCs w:val="36"/>
        </w:rPr>
        <w:t>: All essays must be:</w:t>
      </w:r>
    </w:p>
    <w:p w14:paraId="7503422B" w14:textId="77777777" w:rsidR="00336BDB" w:rsidRPr="001B2F04" w:rsidRDefault="00336BDB" w:rsidP="00336BDB">
      <w:pPr>
        <w:pStyle w:val="ListParagraph"/>
        <w:numPr>
          <w:ilvl w:val="0"/>
          <w:numId w:val="1"/>
        </w:numPr>
        <w:rPr>
          <w:sz w:val="36"/>
          <w:szCs w:val="36"/>
        </w:rPr>
      </w:pPr>
      <w:r w:rsidRPr="001B2F04">
        <w:rPr>
          <w:sz w:val="36"/>
          <w:szCs w:val="36"/>
        </w:rPr>
        <w:t>Typed and proofread.</w:t>
      </w:r>
    </w:p>
    <w:p w14:paraId="190E6322" w14:textId="61FF6B13" w:rsidR="00336BDB" w:rsidRPr="001B2F04" w:rsidRDefault="00336BDB" w:rsidP="00336BDB">
      <w:pPr>
        <w:pStyle w:val="ListParagraph"/>
        <w:numPr>
          <w:ilvl w:val="0"/>
          <w:numId w:val="1"/>
        </w:numPr>
        <w:rPr>
          <w:sz w:val="36"/>
          <w:szCs w:val="36"/>
        </w:rPr>
      </w:pPr>
      <w:r w:rsidRPr="001B2F04">
        <w:rPr>
          <w:sz w:val="36"/>
          <w:szCs w:val="36"/>
        </w:rPr>
        <w:t>400 words</w:t>
      </w:r>
      <w:r w:rsidR="00223ADA" w:rsidRPr="001B2F04">
        <w:rPr>
          <w:sz w:val="36"/>
          <w:szCs w:val="36"/>
        </w:rPr>
        <w:t xml:space="preserve"> or less</w:t>
      </w:r>
      <w:r w:rsidRPr="001B2F04">
        <w:rPr>
          <w:sz w:val="36"/>
          <w:szCs w:val="36"/>
        </w:rPr>
        <w:t>.</w:t>
      </w:r>
    </w:p>
    <w:p w14:paraId="57FDDE66" w14:textId="77777777" w:rsidR="00336BDB" w:rsidRPr="001B2F04" w:rsidRDefault="00336BDB" w:rsidP="00336BDB">
      <w:pPr>
        <w:pStyle w:val="ListParagraph"/>
        <w:numPr>
          <w:ilvl w:val="0"/>
          <w:numId w:val="1"/>
        </w:numPr>
        <w:rPr>
          <w:sz w:val="36"/>
          <w:szCs w:val="36"/>
        </w:rPr>
      </w:pPr>
      <w:r w:rsidRPr="001B2F04">
        <w:rPr>
          <w:sz w:val="36"/>
          <w:szCs w:val="36"/>
        </w:rPr>
        <w:t>Double-spaced on one side of paper</w:t>
      </w:r>
    </w:p>
    <w:p w14:paraId="4149E119" w14:textId="27144382" w:rsidR="00C01C30" w:rsidRPr="001B2F04" w:rsidRDefault="00336BDB" w:rsidP="00336BDB">
      <w:pPr>
        <w:pStyle w:val="ListParagraph"/>
        <w:numPr>
          <w:ilvl w:val="0"/>
          <w:numId w:val="1"/>
        </w:numPr>
        <w:rPr>
          <w:sz w:val="36"/>
          <w:szCs w:val="36"/>
        </w:rPr>
      </w:pPr>
      <w:r w:rsidRPr="001B2F04">
        <w:rPr>
          <w:sz w:val="36"/>
          <w:szCs w:val="36"/>
        </w:rPr>
        <w:t>12-point font</w:t>
      </w:r>
      <w:r w:rsidR="00123378" w:rsidRPr="001B2F04">
        <w:rPr>
          <w:sz w:val="36"/>
          <w:szCs w:val="36"/>
        </w:rPr>
        <w:t xml:space="preserve"> – Time</w:t>
      </w:r>
      <w:r w:rsidR="0062779B" w:rsidRPr="001B2F04">
        <w:rPr>
          <w:sz w:val="36"/>
          <w:szCs w:val="36"/>
        </w:rPr>
        <w:t>s</w:t>
      </w:r>
      <w:r w:rsidR="00123378" w:rsidRPr="001B2F04">
        <w:rPr>
          <w:sz w:val="36"/>
          <w:szCs w:val="36"/>
        </w:rPr>
        <w:t xml:space="preserve"> New Roman</w:t>
      </w:r>
    </w:p>
    <w:p w14:paraId="089CAC25" w14:textId="77777777" w:rsidR="005663C6" w:rsidRPr="001B2F04" w:rsidRDefault="005663C6" w:rsidP="00EA7BB4">
      <w:pPr>
        <w:autoSpaceDE w:val="0"/>
        <w:rPr>
          <w:sz w:val="36"/>
          <w:szCs w:val="36"/>
        </w:rPr>
      </w:pPr>
    </w:p>
    <w:p w14:paraId="1CCA0044" w14:textId="77777777" w:rsidR="008A2A4E" w:rsidRPr="001B2F04" w:rsidRDefault="008A2A4E" w:rsidP="00EA7BB4">
      <w:pPr>
        <w:autoSpaceDE w:val="0"/>
        <w:rPr>
          <w:sz w:val="36"/>
          <w:szCs w:val="36"/>
        </w:rPr>
      </w:pPr>
    </w:p>
    <w:p w14:paraId="10C6F45D" w14:textId="7D84CE2C" w:rsidR="00EA7BB4" w:rsidRPr="001B2F04" w:rsidRDefault="00EA7BB4" w:rsidP="00EA7BB4">
      <w:pPr>
        <w:autoSpaceDE w:val="0"/>
        <w:rPr>
          <w:rFonts w:eastAsia="Times New Roman"/>
          <w:sz w:val="36"/>
          <w:szCs w:val="36"/>
        </w:rPr>
      </w:pPr>
      <w:r w:rsidRPr="001B2F04">
        <w:rPr>
          <w:rFonts w:eastAsia="Times New Roman"/>
          <w:b/>
          <w:bCs/>
          <w:sz w:val="36"/>
          <w:szCs w:val="36"/>
        </w:rPr>
        <w:t xml:space="preserve">Your essay will be judged by </w:t>
      </w:r>
      <w:r w:rsidR="00D87365" w:rsidRPr="001B2F04">
        <w:rPr>
          <w:rFonts w:eastAsia="Times New Roman"/>
          <w:b/>
          <w:bCs/>
          <w:sz w:val="36"/>
          <w:szCs w:val="36"/>
        </w:rPr>
        <w:t>these criteria</w:t>
      </w:r>
      <w:r w:rsidRPr="001B2F04">
        <w:rPr>
          <w:rFonts w:eastAsia="Times New Roman"/>
          <w:b/>
          <w:bCs/>
          <w:sz w:val="36"/>
          <w:szCs w:val="36"/>
        </w:rPr>
        <w:t>:</w:t>
      </w:r>
    </w:p>
    <w:p w14:paraId="3B994191" w14:textId="77777777" w:rsidR="00EA7BB4" w:rsidRPr="001B2F04" w:rsidRDefault="00EA7BB4" w:rsidP="00EA7BB4">
      <w:pPr>
        <w:autoSpaceDE w:val="0"/>
        <w:rPr>
          <w:rFonts w:eastAsia="Times New Roman"/>
          <w:sz w:val="36"/>
          <w:szCs w:val="36"/>
        </w:rPr>
      </w:pPr>
      <w:r w:rsidRPr="001B2F04">
        <w:rPr>
          <w:rFonts w:eastAsia="Times New Roman"/>
          <w:sz w:val="36"/>
          <w:szCs w:val="36"/>
        </w:rPr>
        <w:t>1. Understanding of this particular aspect of the pro-life message</w:t>
      </w:r>
    </w:p>
    <w:p w14:paraId="017530D8" w14:textId="2F29619F" w:rsidR="00EA7BB4" w:rsidRPr="001B2F04" w:rsidRDefault="00EA7BB4" w:rsidP="00EA7BB4">
      <w:pPr>
        <w:autoSpaceDE w:val="0"/>
        <w:rPr>
          <w:rFonts w:eastAsia="Times New Roman"/>
          <w:sz w:val="36"/>
          <w:szCs w:val="36"/>
        </w:rPr>
      </w:pPr>
      <w:r w:rsidRPr="001B2F04">
        <w:rPr>
          <w:rFonts w:eastAsia="Times New Roman"/>
          <w:sz w:val="36"/>
          <w:szCs w:val="36"/>
        </w:rPr>
        <w:t xml:space="preserve">2. Clarity </w:t>
      </w:r>
      <w:r w:rsidR="00223ADA" w:rsidRPr="001B2F04">
        <w:rPr>
          <w:rFonts w:eastAsia="Times New Roman"/>
          <w:sz w:val="36"/>
          <w:szCs w:val="36"/>
        </w:rPr>
        <w:t>and persuasiveness in communicating the message</w:t>
      </w:r>
    </w:p>
    <w:p w14:paraId="07DF87CB" w14:textId="77777777" w:rsidR="00EA7BB4" w:rsidRPr="001B2F04" w:rsidRDefault="00EA7BB4" w:rsidP="00EA7BB4">
      <w:pPr>
        <w:autoSpaceDE w:val="0"/>
        <w:rPr>
          <w:rFonts w:eastAsia="Times New Roman"/>
          <w:sz w:val="36"/>
          <w:szCs w:val="36"/>
        </w:rPr>
      </w:pPr>
      <w:r w:rsidRPr="001B2F04">
        <w:rPr>
          <w:rFonts w:eastAsia="Times New Roman"/>
          <w:sz w:val="36"/>
          <w:szCs w:val="36"/>
        </w:rPr>
        <w:t>3. Creativity and originality</w:t>
      </w:r>
    </w:p>
    <w:p w14:paraId="6192D219" w14:textId="5892F1E8" w:rsidR="00223ADA" w:rsidRPr="001B2F04" w:rsidRDefault="00223ADA" w:rsidP="00EA7BB4">
      <w:pPr>
        <w:autoSpaceDE w:val="0"/>
        <w:rPr>
          <w:rFonts w:eastAsia="Times New Roman"/>
          <w:sz w:val="36"/>
          <w:szCs w:val="36"/>
        </w:rPr>
      </w:pPr>
      <w:r w:rsidRPr="001B2F04">
        <w:rPr>
          <w:rFonts w:eastAsia="Times New Roman"/>
          <w:sz w:val="36"/>
          <w:szCs w:val="36"/>
        </w:rPr>
        <w:t>4. Gra</w:t>
      </w:r>
      <w:bookmarkStart w:id="0" w:name="_GoBack"/>
      <w:bookmarkEnd w:id="0"/>
      <w:r w:rsidRPr="001B2F04">
        <w:rPr>
          <w:rFonts w:eastAsia="Times New Roman"/>
          <w:sz w:val="36"/>
          <w:szCs w:val="36"/>
        </w:rPr>
        <w:t>mmar and Spelling</w:t>
      </w:r>
    </w:p>
    <w:p w14:paraId="25692880" w14:textId="77777777" w:rsidR="00EA7BB4" w:rsidRPr="001B2F04" w:rsidRDefault="00EA7BB4" w:rsidP="00EA7BB4">
      <w:pPr>
        <w:autoSpaceDE w:val="0"/>
        <w:rPr>
          <w:rFonts w:eastAsia="Times New Roman"/>
          <w:sz w:val="36"/>
          <w:szCs w:val="36"/>
        </w:rPr>
      </w:pPr>
    </w:p>
    <w:p w14:paraId="0C7902FA" w14:textId="77777777" w:rsidR="008A2A4E" w:rsidRPr="001B2F04" w:rsidRDefault="008A2A4E" w:rsidP="00EA7BB4">
      <w:pPr>
        <w:autoSpaceDE w:val="0"/>
        <w:rPr>
          <w:rFonts w:eastAsia="Times New Roman"/>
          <w:sz w:val="36"/>
          <w:szCs w:val="36"/>
        </w:rPr>
      </w:pPr>
    </w:p>
    <w:p w14:paraId="4E438CDB" w14:textId="77777777" w:rsidR="00EA7BB4" w:rsidRPr="001B2F04" w:rsidRDefault="00EA7BB4" w:rsidP="00EA7BB4">
      <w:pPr>
        <w:autoSpaceDE w:val="0"/>
        <w:rPr>
          <w:rFonts w:eastAsia="Times New Roman"/>
          <w:color w:val="000000"/>
          <w:sz w:val="36"/>
          <w:szCs w:val="36"/>
        </w:rPr>
      </w:pPr>
      <w:r w:rsidRPr="001B2F04">
        <w:rPr>
          <w:rFonts w:eastAsia="Times New Roman"/>
          <w:b/>
          <w:bCs/>
          <w:color w:val="000000"/>
          <w:sz w:val="36"/>
          <w:szCs w:val="36"/>
        </w:rPr>
        <w:t>Any plagiarism completely disqualifies your essay</w:t>
      </w:r>
      <w:r w:rsidRPr="001B2F04">
        <w:rPr>
          <w:rFonts w:eastAsia="Times New Roman"/>
          <w:color w:val="000000"/>
          <w:sz w:val="36"/>
          <w:szCs w:val="36"/>
        </w:rPr>
        <w:t>; all quotations and usage of facts or exact ideas must be cited and a bibliography must be included.</w:t>
      </w:r>
    </w:p>
    <w:p w14:paraId="0F80FCD5" w14:textId="77777777" w:rsidR="008268F7" w:rsidRDefault="008268F7" w:rsidP="00EA7BB4">
      <w:pPr>
        <w:autoSpaceDE w:val="0"/>
        <w:rPr>
          <w:rFonts w:eastAsia="Times New Roman"/>
          <w:b/>
          <w:color w:val="000000"/>
          <w:sz w:val="36"/>
          <w:szCs w:val="36"/>
        </w:rPr>
      </w:pPr>
    </w:p>
    <w:p w14:paraId="62704215" w14:textId="77777777" w:rsidR="008268F7" w:rsidRDefault="008268F7" w:rsidP="00EA7BB4">
      <w:pPr>
        <w:autoSpaceDE w:val="0"/>
        <w:rPr>
          <w:rFonts w:eastAsia="Times New Roman"/>
          <w:b/>
          <w:color w:val="000000"/>
          <w:sz w:val="36"/>
          <w:szCs w:val="36"/>
        </w:rPr>
      </w:pPr>
    </w:p>
    <w:p w14:paraId="589A03EF" w14:textId="4E3FC129" w:rsidR="00D87365" w:rsidRPr="001B2F04" w:rsidRDefault="005663C6" w:rsidP="00D87365">
      <w:pPr>
        <w:autoSpaceDE w:val="0"/>
        <w:rPr>
          <w:sz w:val="32"/>
          <w:szCs w:val="32"/>
        </w:rPr>
      </w:pPr>
      <w:r w:rsidRPr="001B2F04">
        <w:rPr>
          <w:rFonts w:eastAsia="Times New Roman"/>
          <w:b/>
          <w:color w:val="000000"/>
          <w:sz w:val="36"/>
          <w:szCs w:val="36"/>
        </w:rPr>
        <w:t>Due Date</w:t>
      </w:r>
      <w:r w:rsidRPr="001B2F04">
        <w:rPr>
          <w:rFonts w:eastAsia="Times New Roman"/>
          <w:color w:val="000000"/>
          <w:sz w:val="36"/>
          <w:szCs w:val="36"/>
        </w:rPr>
        <w:t xml:space="preserve">: </w:t>
      </w:r>
      <w:r w:rsidR="001B2F04" w:rsidRPr="001B2F04">
        <w:rPr>
          <w:rFonts w:eastAsia="Times New Roman"/>
          <w:color w:val="000000"/>
          <w:sz w:val="36"/>
          <w:szCs w:val="36"/>
        </w:rPr>
        <w:t>Wednesday, February 28</w:t>
      </w:r>
    </w:p>
    <w:sectPr w:rsidR="00D87365" w:rsidRPr="001B2F04" w:rsidSect="0026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E2"/>
    <w:multiLevelType w:val="hybridMultilevel"/>
    <w:tmpl w:val="034E0540"/>
    <w:lvl w:ilvl="0" w:tplc="8828057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DB"/>
    <w:rsid w:val="00123378"/>
    <w:rsid w:val="0015187B"/>
    <w:rsid w:val="001669CA"/>
    <w:rsid w:val="001B2F04"/>
    <w:rsid w:val="00223ADA"/>
    <w:rsid w:val="0022530D"/>
    <w:rsid w:val="00261445"/>
    <w:rsid w:val="00336BDB"/>
    <w:rsid w:val="00545AB8"/>
    <w:rsid w:val="005663C6"/>
    <w:rsid w:val="005C7EB7"/>
    <w:rsid w:val="005F53E2"/>
    <w:rsid w:val="0062779B"/>
    <w:rsid w:val="006F2F85"/>
    <w:rsid w:val="008268F7"/>
    <w:rsid w:val="008A2A4E"/>
    <w:rsid w:val="00924069"/>
    <w:rsid w:val="009D691C"/>
    <w:rsid w:val="00BC2C72"/>
    <w:rsid w:val="00C01C30"/>
    <w:rsid w:val="00D87365"/>
    <w:rsid w:val="00EA7BB4"/>
    <w:rsid w:val="00FD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01F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975</Characters>
  <Application>Microsoft Macintosh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2018-01-26T15:51:00Z</dcterms:created>
  <dcterms:modified xsi:type="dcterms:W3CDTF">2018-01-29T13:34:00Z</dcterms:modified>
</cp:coreProperties>
</file>